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BB" w:rsidRDefault="00B103BB" w:rsidP="00445541">
      <w:pPr>
        <w:spacing w:after="200" w:line="276" w:lineRule="auto"/>
        <w:contextualSpacing/>
        <w:jc w:val="center"/>
        <w:rPr>
          <w:rFonts w:ascii="Arial" w:eastAsia="Times New Roman" w:hAnsi="Arial" w:cs="Arial"/>
          <w:b/>
          <w:sz w:val="24"/>
          <w:szCs w:val="24"/>
          <w:lang w:eastAsia="en-GB"/>
        </w:rPr>
      </w:pPr>
      <w:r>
        <w:rPr>
          <w:rFonts w:ascii="Arial" w:eastAsia="Times New Roman" w:hAnsi="Arial" w:cs="Arial"/>
          <w:b/>
          <w:noProof/>
          <w:sz w:val="24"/>
          <w:szCs w:val="24"/>
          <w:lang w:eastAsia="en-GB"/>
        </w:rPr>
        <w:drawing>
          <wp:anchor distT="0" distB="0" distL="114300" distR="114300" simplePos="0" relativeHeight="251658240" behindDoc="0" locked="0" layoutInCell="1" allowOverlap="1">
            <wp:simplePos x="0" y="0"/>
            <wp:positionH relativeFrom="page">
              <wp:posOffset>4696460</wp:posOffset>
            </wp:positionH>
            <wp:positionV relativeFrom="paragraph">
              <wp:posOffset>0</wp:posOffset>
            </wp:positionV>
            <wp:extent cx="2546350" cy="773891"/>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2546350" cy="773891"/>
                    </a:xfrm>
                    <a:prstGeom prst="rect">
                      <a:avLst/>
                    </a:prstGeom>
                  </pic:spPr>
                </pic:pic>
              </a:graphicData>
            </a:graphic>
          </wp:anchor>
        </w:drawing>
      </w:r>
    </w:p>
    <w:p w:rsidR="00B103BB" w:rsidRDefault="00B103BB" w:rsidP="00B103BB">
      <w:pPr>
        <w:spacing w:after="200" w:line="276" w:lineRule="auto"/>
        <w:contextualSpacing/>
        <w:rPr>
          <w:rFonts w:ascii="Arial" w:eastAsia="Times New Roman" w:hAnsi="Arial" w:cs="Arial"/>
          <w:b/>
          <w:sz w:val="24"/>
          <w:szCs w:val="24"/>
          <w:lang w:eastAsia="en-GB"/>
        </w:rPr>
      </w:pPr>
    </w:p>
    <w:p w:rsidR="00B103BB" w:rsidRDefault="007C7016" w:rsidP="00445541">
      <w:pPr>
        <w:spacing w:after="200" w:line="276" w:lineRule="auto"/>
        <w:contextualSpacing/>
        <w:jc w:val="center"/>
        <w:rPr>
          <w:rFonts w:ascii="Arial" w:eastAsia="Times New Roman" w:hAnsi="Arial" w:cs="Arial"/>
          <w:b/>
          <w:sz w:val="56"/>
          <w:szCs w:val="56"/>
          <w:lang w:eastAsia="en-GB"/>
        </w:rPr>
      </w:pPr>
      <w:r>
        <w:rPr>
          <w:rFonts w:ascii="Arial" w:eastAsia="Times New Roman" w:hAnsi="Arial" w:cs="Arial"/>
          <w:b/>
          <w:noProof/>
          <w:sz w:val="56"/>
          <w:szCs w:val="56"/>
          <w:lang w:eastAsia="en-GB"/>
        </w:rPr>
        <w:drawing>
          <wp:anchor distT="0" distB="0" distL="114300" distR="114300" simplePos="0" relativeHeight="251660288" behindDoc="1" locked="0" layoutInCell="1" allowOverlap="1">
            <wp:simplePos x="0" y="0"/>
            <wp:positionH relativeFrom="column">
              <wp:posOffset>1398270</wp:posOffset>
            </wp:positionH>
            <wp:positionV relativeFrom="paragraph">
              <wp:posOffset>8255</wp:posOffset>
            </wp:positionV>
            <wp:extent cx="815340" cy="1000684"/>
            <wp:effectExtent l="0" t="0" r="3810" b="9525"/>
            <wp:wrapNone/>
            <wp:docPr id="4" name="Picture 4" descr="O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913" cy="10234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040130" cy="10820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13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3BB" w:rsidRDefault="00B103BB" w:rsidP="00445541">
      <w:pPr>
        <w:spacing w:after="200" w:line="276" w:lineRule="auto"/>
        <w:contextualSpacing/>
        <w:jc w:val="center"/>
        <w:rPr>
          <w:rFonts w:ascii="Arial" w:eastAsia="Times New Roman" w:hAnsi="Arial" w:cs="Arial"/>
          <w:b/>
          <w:sz w:val="56"/>
          <w:szCs w:val="56"/>
          <w:lang w:eastAsia="en-GB"/>
        </w:rPr>
      </w:pPr>
    </w:p>
    <w:p w:rsidR="00B103BB" w:rsidRDefault="00B103BB" w:rsidP="00445541">
      <w:pPr>
        <w:spacing w:after="200" w:line="276" w:lineRule="auto"/>
        <w:contextualSpacing/>
        <w:jc w:val="center"/>
        <w:rPr>
          <w:rFonts w:ascii="Arial" w:eastAsia="Times New Roman" w:hAnsi="Arial" w:cs="Arial"/>
          <w:b/>
          <w:sz w:val="56"/>
          <w:szCs w:val="56"/>
          <w:lang w:eastAsia="en-GB"/>
        </w:rPr>
      </w:pPr>
    </w:p>
    <w:p w:rsidR="00B103BB" w:rsidRDefault="00B103BB" w:rsidP="00445541">
      <w:pPr>
        <w:spacing w:after="200" w:line="276" w:lineRule="auto"/>
        <w:contextualSpacing/>
        <w:jc w:val="center"/>
        <w:rPr>
          <w:rFonts w:ascii="Arial" w:eastAsia="Times New Roman" w:hAnsi="Arial" w:cs="Arial"/>
          <w:b/>
          <w:sz w:val="56"/>
          <w:szCs w:val="56"/>
          <w:lang w:eastAsia="en-GB"/>
        </w:rPr>
      </w:pPr>
    </w:p>
    <w:p w:rsidR="00B103BB" w:rsidRDefault="00B103BB" w:rsidP="00445541">
      <w:pPr>
        <w:spacing w:after="200" w:line="276" w:lineRule="auto"/>
        <w:contextualSpacing/>
        <w:jc w:val="center"/>
        <w:rPr>
          <w:rFonts w:ascii="Arial" w:eastAsia="Times New Roman" w:hAnsi="Arial" w:cs="Arial"/>
          <w:b/>
          <w:sz w:val="56"/>
          <w:szCs w:val="56"/>
          <w:lang w:eastAsia="en-GB"/>
        </w:rPr>
      </w:pPr>
    </w:p>
    <w:p w:rsidR="00B103BB" w:rsidRDefault="007C7016" w:rsidP="00445541">
      <w:pPr>
        <w:spacing w:after="200" w:line="276" w:lineRule="auto"/>
        <w:contextualSpacing/>
        <w:jc w:val="center"/>
        <w:rPr>
          <w:rFonts w:ascii="Arial" w:eastAsia="Times New Roman" w:hAnsi="Arial" w:cs="Arial"/>
          <w:b/>
          <w:sz w:val="56"/>
          <w:szCs w:val="56"/>
          <w:lang w:eastAsia="en-GB"/>
        </w:rPr>
      </w:pPr>
      <w:r w:rsidRPr="007C7016">
        <w:rPr>
          <w:rFonts w:ascii="Arial" w:hAnsi="Arial" w:cs="Arial"/>
          <w:b/>
          <w:sz w:val="36"/>
          <w:szCs w:val="36"/>
        </w:rPr>
        <w:t>St Luke’s</w:t>
      </w:r>
      <w:r>
        <w:rPr>
          <w:rFonts w:ascii="Arial" w:hAnsi="Arial" w:cs="Arial"/>
          <w:b/>
          <w:sz w:val="36"/>
          <w:szCs w:val="36"/>
        </w:rPr>
        <w:t xml:space="preserve"> Catholic Primary School</w:t>
      </w:r>
    </w:p>
    <w:p w:rsidR="00B103BB" w:rsidRDefault="00B103BB" w:rsidP="00445541">
      <w:pPr>
        <w:spacing w:after="200" w:line="276" w:lineRule="auto"/>
        <w:contextualSpacing/>
        <w:jc w:val="center"/>
        <w:rPr>
          <w:rFonts w:ascii="Arial" w:eastAsia="Times New Roman" w:hAnsi="Arial" w:cs="Arial"/>
          <w:b/>
          <w:sz w:val="56"/>
          <w:szCs w:val="56"/>
          <w:lang w:eastAsia="en-GB"/>
        </w:rPr>
      </w:pPr>
    </w:p>
    <w:p w:rsidR="00445541" w:rsidRPr="00B103BB" w:rsidRDefault="006C510B" w:rsidP="00445541">
      <w:pPr>
        <w:spacing w:after="200" w:line="276" w:lineRule="auto"/>
        <w:contextualSpacing/>
        <w:jc w:val="center"/>
        <w:rPr>
          <w:rFonts w:ascii="Arial" w:eastAsia="Times New Roman" w:hAnsi="Arial" w:cs="Arial"/>
          <w:b/>
          <w:sz w:val="56"/>
          <w:szCs w:val="56"/>
          <w:lang w:eastAsia="en-GB"/>
        </w:rPr>
      </w:pPr>
      <w:r w:rsidRPr="00B103BB">
        <w:rPr>
          <w:rFonts w:ascii="Arial" w:eastAsia="Times New Roman" w:hAnsi="Arial" w:cs="Arial"/>
          <w:b/>
          <w:sz w:val="56"/>
          <w:szCs w:val="56"/>
          <w:lang w:eastAsia="en-GB"/>
        </w:rPr>
        <w:t>Telford &amp; Wrekin</w:t>
      </w:r>
      <w:r w:rsidR="00863498">
        <w:rPr>
          <w:rFonts w:ascii="Arial" w:eastAsia="Times New Roman" w:hAnsi="Arial" w:cs="Arial"/>
          <w:b/>
          <w:sz w:val="56"/>
          <w:szCs w:val="56"/>
          <w:lang w:eastAsia="en-GB"/>
        </w:rPr>
        <w:t xml:space="preserve"> Council</w:t>
      </w:r>
      <w:r w:rsidRPr="00B103BB">
        <w:rPr>
          <w:rFonts w:ascii="Arial" w:eastAsia="Times New Roman" w:hAnsi="Arial" w:cs="Arial"/>
          <w:b/>
          <w:sz w:val="56"/>
          <w:szCs w:val="56"/>
          <w:lang w:eastAsia="en-GB"/>
        </w:rPr>
        <w:t xml:space="preserve"> Whistleblowing </w:t>
      </w:r>
      <w:r w:rsidR="00BF4009" w:rsidRPr="00B103BB">
        <w:rPr>
          <w:rFonts w:ascii="Arial" w:eastAsia="Times New Roman" w:hAnsi="Arial" w:cs="Arial"/>
          <w:b/>
          <w:sz w:val="56"/>
          <w:szCs w:val="56"/>
          <w:lang w:eastAsia="en-GB"/>
        </w:rPr>
        <w:t xml:space="preserve">policy &amp; </w:t>
      </w:r>
      <w:r w:rsidRPr="00B103BB">
        <w:rPr>
          <w:rFonts w:ascii="Arial" w:eastAsia="Times New Roman" w:hAnsi="Arial" w:cs="Arial"/>
          <w:b/>
          <w:sz w:val="56"/>
          <w:szCs w:val="56"/>
          <w:lang w:eastAsia="en-GB"/>
        </w:rPr>
        <w:t>p</w:t>
      </w:r>
      <w:r w:rsidR="00BF4009" w:rsidRPr="00B103BB">
        <w:rPr>
          <w:rFonts w:ascii="Arial" w:eastAsia="Times New Roman" w:hAnsi="Arial" w:cs="Arial"/>
          <w:b/>
          <w:sz w:val="56"/>
          <w:szCs w:val="56"/>
          <w:lang w:eastAsia="en-GB"/>
        </w:rPr>
        <w:t>rocedure</w:t>
      </w:r>
      <w:r w:rsidR="00445541" w:rsidRPr="00B103BB">
        <w:rPr>
          <w:rFonts w:ascii="Arial" w:eastAsia="Times New Roman" w:hAnsi="Arial" w:cs="Arial"/>
          <w:b/>
          <w:sz w:val="56"/>
          <w:szCs w:val="56"/>
          <w:lang w:eastAsia="en-GB"/>
        </w:rPr>
        <w:t xml:space="preserve"> for </w:t>
      </w:r>
      <w:r w:rsidRPr="00B103BB">
        <w:rPr>
          <w:rFonts w:ascii="Arial" w:eastAsia="Times New Roman" w:hAnsi="Arial" w:cs="Arial"/>
          <w:b/>
          <w:sz w:val="56"/>
          <w:szCs w:val="56"/>
          <w:lang w:eastAsia="en-GB"/>
        </w:rPr>
        <w:t>maintained schools</w:t>
      </w:r>
    </w:p>
    <w:p w:rsidR="00B103BB" w:rsidRDefault="00B103BB" w:rsidP="00B103BB">
      <w:pPr>
        <w:outlineLvl w:val="0"/>
        <w:rPr>
          <w:rFonts w:ascii="Arial" w:hAnsi="Arial" w:cs="Arial"/>
          <w:b/>
        </w:rPr>
      </w:pPr>
    </w:p>
    <w:p w:rsidR="00B103BB" w:rsidRDefault="00B103BB" w:rsidP="00B103BB">
      <w:pPr>
        <w:outlineLvl w:val="0"/>
        <w:rPr>
          <w:rFonts w:ascii="Arial" w:hAnsi="Arial" w:cs="Arial"/>
          <w:b/>
        </w:rPr>
      </w:pPr>
    </w:p>
    <w:p w:rsidR="00B103BB" w:rsidRPr="00B103BB" w:rsidRDefault="00B103BB" w:rsidP="00B103BB">
      <w:pPr>
        <w:jc w:val="center"/>
        <w:outlineLvl w:val="0"/>
        <w:rPr>
          <w:rFonts w:ascii="Arial" w:hAnsi="Arial" w:cs="Arial"/>
          <w:b/>
        </w:rPr>
      </w:pPr>
      <w:r w:rsidRPr="00111F51">
        <w:rPr>
          <w:rFonts w:ascii="Arial" w:hAnsi="Arial" w:cs="Arial"/>
          <w:b/>
        </w:rPr>
        <w:t>Commitment to review</w:t>
      </w:r>
    </w:p>
    <w:p w:rsidR="00B103BB" w:rsidRDefault="00B103BB" w:rsidP="00B103BB">
      <w:pPr>
        <w:jc w:val="both"/>
        <w:outlineLvl w:val="0"/>
        <w:rPr>
          <w:rFonts w:ascii="Arial" w:hAnsi="Arial" w:cs="Arial"/>
        </w:rPr>
      </w:pPr>
      <w:r w:rsidRPr="00614F2F">
        <w:rPr>
          <w:rFonts w:ascii="Arial" w:hAnsi="Arial" w:cs="Arial"/>
        </w:rPr>
        <w:t>Th</w:t>
      </w:r>
      <w:r>
        <w:rPr>
          <w:rFonts w:ascii="Arial" w:hAnsi="Arial" w:cs="Arial"/>
        </w:rPr>
        <w:t>is</w:t>
      </w:r>
      <w:r w:rsidRPr="00614F2F">
        <w:rPr>
          <w:rFonts w:ascii="Arial" w:hAnsi="Arial" w:cs="Arial"/>
        </w:rPr>
        <w:t xml:space="preserve"> </w:t>
      </w:r>
      <w:r>
        <w:rPr>
          <w:rFonts w:ascii="Arial" w:hAnsi="Arial" w:cs="Arial"/>
        </w:rPr>
        <w:t>policy</w:t>
      </w:r>
      <w:r w:rsidRPr="00614F2F">
        <w:rPr>
          <w:rFonts w:ascii="Arial" w:hAnsi="Arial" w:cs="Arial"/>
        </w:rPr>
        <w:t xml:space="preserve"> will be flexible to change and will be reviewed on an ongoing basis to reflect where there are any changes in </w:t>
      </w:r>
      <w:r>
        <w:rPr>
          <w:rFonts w:ascii="Arial" w:hAnsi="Arial" w:cs="Arial"/>
        </w:rPr>
        <w:t>g</w:t>
      </w:r>
      <w:r w:rsidRPr="00614F2F">
        <w:rPr>
          <w:rFonts w:ascii="Arial" w:hAnsi="Arial" w:cs="Arial"/>
        </w:rPr>
        <w:t xml:space="preserve">overnment </w:t>
      </w:r>
      <w:r>
        <w:rPr>
          <w:rFonts w:ascii="Arial" w:hAnsi="Arial" w:cs="Arial"/>
        </w:rPr>
        <w:t>l</w:t>
      </w:r>
      <w:r w:rsidRPr="00614F2F">
        <w:rPr>
          <w:rFonts w:ascii="Arial" w:hAnsi="Arial" w:cs="Arial"/>
        </w:rPr>
        <w:t>egislation or any changes in</w:t>
      </w:r>
      <w:r>
        <w:rPr>
          <w:rFonts w:ascii="Arial" w:hAnsi="Arial" w:cs="Arial"/>
        </w:rPr>
        <w:t xml:space="preserve"> the duty of statutory agencies</w:t>
      </w:r>
      <w:r w:rsidRPr="00614F2F">
        <w:rPr>
          <w:rFonts w:ascii="Arial" w:hAnsi="Arial" w:cs="Arial"/>
        </w:rPr>
        <w:t>. If it is not appropriate to refine the policy during the year, then this will be done as a matter of course on yearly basis by a named person responsible below, who shall be accountable for that action.</w:t>
      </w:r>
    </w:p>
    <w:p w:rsidR="00B103BB" w:rsidRDefault="00B103BB" w:rsidP="00445541">
      <w:pPr>
        <w:spacing w:after="200" w:line="276" w:lineRule="auto"/>
        <w:contextualSpacing/>
        <w:jc w:val="center"/>
        <w:rPr>
          <w:rFonts w:ascii="Arial" w:eastAsia="Times New Roman" w:hAnsi="Arial" w:cs="Arial"/>
          <w:b/>
          <w:sz w:val="24"/>
          <w:szCs w:val="24"/>
          <w:lang w:eastAsia="en-GB"/>
        </w:rPr>
      </w:pPr>
    </w:p>
    <w:tbl>
      <w:tblPr>
        <w:tblW w:w="104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9"/>
        <w:gridCol w:w="2051"/>
        <w:gridCol w:w="2160"/>
        <w:gridCol w:w="3060"/>
      </w:tblGrid>
      <w:tr w:rsidR="00B103BB" w:rsidRPr="00B103BB" w:rsidTr="007D1D87">
        <w:trPr>
          <w:trHeight w:val="211"/>
        </w:trPr>
        <w:tc>
          <w:tcPr>
            <w:tcW w:w="10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103BB" w:rsidRPr="00B103BB" w:rsidRDefault="00863498" w:rsidP="00B103B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Whistleblowing policy &amp; procedure for maintained schools </w:t>
            </w:r>
            <w:r w:rsidR="00B103BB" w:rsidRPr="00B103BB">
              <w:rPr>
                <w:rFonts w:ascii="Arial" w:eastAsia="Times New Roman" w:hAnsi="Arial" w:cs="Arial"/>
                <w:b/>
                <w:lang w:eastAsia="en-GB"/>
              </w:rPr>
              <w:t>2020-21 - Document Status</w:t>
            </w:r>
          </w:p>
        </w:tc>
      </w:tr>
      <w:tr w:rsidR="00B103BB" w:rsidRPr="00B103BB" w:rsidTr="007D1D87">
        <w:trPr>
          <w:trHeight w:val="187"/>
        </w:trPr>
        <w:tc>
          <w:tcPr>
            <w:tcW w:w="3169"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 xml:space="preserve">Date published by Telford and Wrekin </w:t>
            </w:r>
            <w:r>
              <w:rPr>
                <w:rFonts w:ascii="Arial" w:eastAsia="Times New Roman" w:hAnsi="Arial" w:cs="Arial"/>
                <w:lang w:eastAsia="en-GB"/>
              </w:rPr>
              <w:t>Council</w:t>
            </w:r>
          </w:p>
        </w:tc>
        <w:tc>
          <w:tcPr>
            <w:tcW w:w="2051" w:type="dxa"/>
            <w:tcBorders>
              <w:top w:val="single" w:sz="6" w:space="0" w:color="auto"/>
              <w:left w:val="single" w:sz="6" w:space="0" w:color="auto"/>
              <w:bottom w:val="single" w:sz="6" w:space="0" w:color="auto"/>
              <w:right w:val="single" w:sz="6" w:space="0" w:color="auto"/>
            </w:tcBorders>
            <w:vAlign w:val="center"/>
          </w:tcPr>
          <w:p w:rsidR="00B103BB" w:rsidRPr="00B103BB" w:rsidDel="00F255B6"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1</w:t>
            </w:r>
            <w:r w:rsidRPr="00B103BB">
              <w:rPr>
                <w:rFonts w:ascii="Arial" w:eastAsia="Times New Roman" w:hAnsi="Arial" w:cs="Arial"/>
                <w:vertAlign w:val="superscript"/>
                <w:lang w:eastAsia="en-GB"/>
              </w:rPr>
              <w:t>st</w:t>
            </w:r>
            <w:r w:rsidRPr="00B103BB">
              <w:rPr>
                <w:rFonts w:ascii="Arial" w:eastAsia="Times New Roman" w:hAnsi="Arial" w:cs="Arial"/>
                <w:lang w:eastAsia="en-GB"/>
              </w:rPr>
              <w:t xml:space="preserve"> September 2020</w:t>
            </w:r>
          </w:p>
        </w:tc>
        <w:tc>
          <w:tcPr>
            <w:tcW w:w="2160"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Authors</w:t>
            </w:r>
          </w:p>
        </w:tc>
        <w:tc>
          <w:tcPr>
            <w:tcW w:w="3060"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Telford &amp; Wrekin Council Education Safeguarding Team</w:t>
            </w:r>
          </w:p>
        </w:tc>
      </w:tr>
      <w:tr w:rsidR="00B103BB" w:rsidRPr="00B103BB" w:rsidTr="007D1D87">
        <w:trPr>
          <w:trHeight w:val="187"/>
        </w:trPr>
        <w:tc>
          <w:tcPr>
            <w:tcW w:w="3169"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bCs/>
                <w:u w:val="single"/>
                <w:lang w:eastAsia="en-GB"/>
              </w:rPr>
            </w:pPr>
            <w:r w:rsidRPr="00B103BB">
              <w:rPr>
                <w:rFonts w:ascii="Arial" w:eastAsia="Times New Roman" w:hAnsi="Arial" w:cs="Arial"/>
                <w:lang w:eastAsia="en-GB"/>
              </w:rPr>
              <w:t>Date of policy creation</w:t>
            </w:r>
          </w:p>
        </w:tc>
        <w:tc>
          <w:tcPr>
            <w:tcW w:w="2051" w:type="dxa"/>
            <w:tcBorders>
              <w:top w:val="single" w:sz="6" w:space="0" w:color="auto"/>
              <w:left w:val="single" w:sz="6" w:space="0" w:color="auto"/>
              <w:bottom w:val="single" w:sz="6" w:space="0" w:color="auto"/>
              <w:right w:val="single" w:sz="6" w:space="0" w:color="auto"/>
            </w:tcBorders>
            <w:vAlign w:val="center"/>
          </w:tcPr>
          <w:p w:rsidR="00B103BB" w:rsidRPr="007C7016"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April 2021</w:t>
            </w:r>
          </w:p>
        </w:tc>
        <w:tc>
          <w:tcPr>
            <w:tcW w:w="2160"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Named responsibility</w:t>
            </w:r>
          </w:p>
        </w:tc>
        <w:tc>
          <w:tcPr>
            <w:tcW w:w="3060" w:type="dxa"/>
            <w:tcBorders>
              <w:top w:val="single" w:sz="6" w:space="0" w:color="auto"/>
              <w:left w:val="single" w:sz="6" w:space="0" w:color="auto"/>
              <w:bottom w:val="single" w:sz="6" w:space="0" w:color="auto"/>
              <w:right w:val="single" w:sz="6" w:space="0" w:color="auto"/>
            </w:tcBorders>
            <w:vAlign w:val="center"/>
          </w:tcPr>
          <w:p w:rsidR="00B103BB" w:rsidRPr="007C7016"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Louise Evans</w:t>
            </w:r>
          </w:p>
        </w:tc>
      </w:tr>
      <w:tr w:rsidR="00B103BB" w:rsidRPr="00B103BB" w:rsidTr="007D1D87">
        <w:trPr>
          <w:trHeight w:val="176"/>
        </w:trPr>
        <w:tc>
          <w:tcPr>
            <w:tcW w:w="3169"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Date of policy inception</w:t>
            </w:r>
          </w:p>
        </w:tc>
        <w:tc>
          <w:tcPr>
            <w:tcW w:w="2051" w:type="dxa"/>
            <w:tcBorders>
              <w:top w:val="single" w:sz="6" w:space="0" w:color="auto"/>
              <w:left w:val="single" w:sz="6" w:space="0" w:color="auto"/>
              <w:bottom w:val="single" w:sz="6" w:space="0" w:color="auto"/>
              <w:right w:val="single" w:sz="6" w:space="0" w:color="auto"/>
            </w:tcBorders>
            <w:vAlign w:val="center"/>
          </w:tcPr>
          <w:p w:rsidR="00B103BB" w:rsidRPr="007C7016"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April 2021</w:t>
            </w:r>
          </w:p>
        </w:tc>
        <w:tc>
          <w:tcPr>
            <w:tcW w:w="2160"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Named</w:t>
            </w:r>
          </w:p>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responsibility</w:t>
            </w:r>
          </w:p>
        </w:tc>
        <w:tc>
          <w:tcPr>
            <w:tcW w:w="3060" w:type="dxa"/>
            <w:tcBorders>
              <w:top w:val="single" w:sz="6" w:space="0" w:color="auto"/>
              <w:left w:val="single" w:sz="6" w:space="0" w:color="auto"/>
              <w:bottom w:val="single" w:sz="6" w:space="0" w:color="auto"/>
              <w:right w:val="single" w:sz="6" w:space="0" w:color="auto"/>
            </w:tcBorders>
            <w:vAlign w:val="center"/>
          </w:tcPr>
          <w:p w:rsidR="00B103BB" w:rsidRPr="007C7016"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Louise Evans</w:t>
            </w:r>
          </w:p>
        </w:tc>
      </w:tr>
      <w:tr w:rsidR="00B103BB" w:rsidRPr="00B103BB" w:rsidTr="007D1D87">
        <w:trPr>
          <w:trHeight w:val="233"/>
        </w:trPr>
        <w:tc>
          <w:tcPr>
            <w:tcW w:w="3169"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bCs/>
                <w:lang w:eastAsia="en-GB"/>
              </w:rPr>
              <w:t xml:space="preserve">Date of policy adoption by </w:t>
            </w:r>
            <w:r w:rsidRPr="00B103BB">
              <w:rPr>
                <w:rFonts w:ascii="Arial" w:eastAsia="Times New Roman" w:hAnsi="Arial" w:cs="Arial"/>
                <w:bCs/>
                <w:highlight w:val="green"/>
                <w:lang w:eastAsia="en-GB"/>
              </w:rPr>
              <w:t>Governing Body</w:t>
            </w:r>
            <w:r w:rsidRPr="00B103BB">
              <w:rPr>
                <w:rFonts w:ascii="Arial" w:eastAsia="Times New Roman" w:hAnsi="Arial" w:cs="Arial"/>
                <w:highlight w:val="green"/>
                <w:lang w:eastAsia="en-GB"/>
              </w:rPr>
              <w:t>/Board/Proprietor</w:t>
            </w:r>
          </w:p>
        </w:tc>
        <w:tc>
          <w:tcPr>
            <w:tcW w:w="2051" w:type="dxa"/>
            <w:tcBorders>
              <w:top w:val="single" w:sz="6" w:space="0" w:color="auto"/>
              <w:left w:val="single" w:sz="6" w:space="0" w:color="auto"/>
              <w:bottom w:val="single" w:sz="6" w:space="0" w:color="auto"/>
              <w:right w:val="single" w:sz="6" w:space="0" w:color="auto"/>
            </w:tcBorders>
            <w:vAlign w:val="center"/>
          </w:tcPr>
          <w:p w:rsidR="00B103BB" w:rsidRPr="007C7016"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April 2021</w:t>
            </w:r>
          </w:p>
        </w:tc>
        <w:tc>
          <w:tcPr>
            <w:tcW w:w="2160" w:type="dxa"/>
            <w:tcBorders>
              <w:top w:val="single" w:sz="6" w:space="0" w:color="auto"/>
              <w:left w:val="single" w:sz="6" w:space="0" w:color="auto"/>
              <w:bottom w:val="single" w:sz="6" w:space="0" w:color="auto"/>
              <w:right w:val="single" w:sz="6" w:space="0" w:color="auto"/>
            </w:tcBorders>
            <w:shd w:val="clear" w:color="auto" w:fill="808080"/>
            <w:vAlign w:val="center"/>
          </w:tcPr>
          <w:p w:rsidR="00B103BB" w:rsidRPr="00B103BB" w:rsidRDefault="00B103BB" w:rsidP="00B103BB">
            <w:pPr>
              <w:spacing w:after="0" w:line="240" w:lineRule="auto"/>
              <w:jc w:val="center"/>
              <w:rPr>
                <w:rFonts w:ascii="Arial" w:eastAsia="Times New Roman" w:hAnsi="Arial" w:cs="Arial"/>
                <w:lang w:eastAsia="en-GB"/>
              </w:rPr>
            </w:pPr>
          </w:p>
        </w:tc>
        <w:tc>
          <w:tcPr>
            <w:tcW w:w="3060" w:type="dxa"/>
            <w:tcBorders>
              <w:top w:val="single" w:sz="6" w:space="0" w:color="auto"/>
              <w:left w:val="single" w:sz="6" w:space="0" w:color="auto"/>
              <w:bottom w:val="single" w:sz="6" w:space="0" w:color="auto"/>
              <w:right w:val="single" w:sz="6" w:space="0" w:color="auto"/>
            </w:tcBorders>
            <w:shd w:val="clear" w:color="auto" w:fill="808080"/>
            <w:vAlign w:val="center"/>
          </w:tcPr>
          <w:p w:rsidR="00B103BB" w:rsidRPr="00B103BB" w:rsidRDefault="00B103BB" w:rsidP="00B103BB">
            <w:pPr>
              <w:spacing w:after="0" w:line="240" w:lineRule="auto"/>
              <w:jc w:val="center"/>
              <w:rPr>
                <w:rFonts w:ascii="Arial" w:eastAsia="Times New Roman" w:hAnsi="Arial" w:cs="Arial"/>
                <w:lang w:eastAsia="en-GB"/>
              </w:rPr>
            </w:pPr>
          </w:p>
        </w:tc>
      </w:tr>
      <w:tr w:rsidR="00B103BB" w:rsidRPr="00B103BB" w:rsidTr="007D1D87">
        <w:trPr>
          <w:trHeight w:val="233"/>
        </w:trPr>
        <w:tc>
          <w:tcPr>
            <w:tcW w:w="3169" w:type="dxa"/>
            <w:tcBorders>
              <w:top w:val="single" w:sz="6" w:space="0" w:color="auto"/>
              <w:left w:val="single" w:sz="6" w:space="0" w:color="auto"/>
              <w:bottom w:val="single" w:sz="6" w:space="0" w:color="auto"/>
              <w:right w:val="single" w:sz="6" w:space="0" w:color="auto"/>
            </w:tcBorders>
            <w:vAlign w:val="center"/>
          </w:tcPr>
          <w:p w:rsidR="00B103BB" w:rsidRPr="00B103BB" w:rsidRDefault="00B103BB" w:rsidP="00B103BB">
            <w:pPr>
              <w:spacing w:after="0" w:line="240" w:lineRule="auto"/>
              <w:jc w:val="center"/>
              <w:rPr>
                <w:rFonts w:ascii="Arial" w:eastAsia="Times New Roman" w:hAnsi="Arial" w:cs="Arial"/>
                <w:bCs/>
                <w:lang w:eastAsia="en-GB"/>
              </w:rPr>
            </w:pPr>
            <w:r w:rsidRPr="00B103BB">
              <w:rPr>
                <w:rFonts w:ascii="Arial" w:eastAsia="Times New Roman" w:hAnsi="Arial" w:cs="Arial"/>
                <w:lang w:eastAsia="en-GB"/>
              </w:rPr>
              <w:t>Date of policy review for 2020/21</w:t>
            </w:r>
          </w:p>
        </w:tc>
        <w:tc>
          <w:tcPr>
            <w:tcW w:w="2051" w:type="dxa"/>
            <w:tcBorders>
              <w:top w:val="single" w:sz="6" w:space="0" w:color="auto"/>
              <w:left w:val="single" w:sz="6" w:space="0" w:color="auto"/>
              <w:bottom w:val="single" w:sz="6" w:space="0" w:color="auto"/>
              <w:right w:val="single" w:sz="6" w:space="0" w:color="auto"/>
            </w:tcBorders>
            <w:vAlign w:val="center"/>
          </w:tcPr>
          <w:p w:rsidR="00B103BB" w:rsidRPr="007C7016" w:rsidDel="00C615DE" w:rsidRDefault="007C7016" w:rsidP="00B103BB">
            <w:pPr>
              <w:spacing w:after="0" w:line="240" w:lineRule="auto"/>
              <w:jc w:val="center"/>
              <w:rPr>
                <w:rFonts w:ascii="Arial" w:eastAsia="Times New Roman" w:hAnsi="Arial" w:cs="Arial"/>
                <w:lang w:eastAsia="en-GB"/>
              </w:rPr>
            </w:pPr>
            <w:r w:rsidRPr="007C7016">
              <w:rPr>
                <w:rFonts w:ascii="Arial" w:eastAsia="Times New Roman" w:hAnsi="Arial" w:cs="Arial"/>
                <w:lang w:eastAsia="en-GB"/>
              </w:rPr>
              <w:t>September 2021</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B103BB" w:rsidRPr="00B103BB" w:rsidDel="00C615DE" w:rsidRDefault="00B103BB" w:rsidP="00B103BB">
            <w:pPr>
              <w:spacing w:after="0" w:line="240" w:lineRule="auto"/>
              <w:jc w:val="center"/>
              <w:rPr>
                <w:rFonts w:ascii="Arial" w:eastAsia="Times New Roman" w:hAnsi="Arial" w:cs="Arial"/>
                <w:lang w:eastAsia="en-GB"/>
              </w:rPr>
            </w:pPr>
            <w:r w:rsidRPr="00B103BB">
              <w:rPr>
                <w:rFonts w:ascii="Arial" w:eastAsia="Times New Roman" w:hAnsi="Arial" w:cs="Arial"/>
                <w:lang w:eastAsia="en-GB"/>
              </w:rPr>
              <w:t>Named 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B103BB" w:rsidRPr="00B103BB" w:rsidRDefault="007C7016" w:rsidP="00B103BB">
            <w:pPr>
              <w:spacing w:after="0" w:line="240" w:lineRule="auto"/>
              <w:jc w:val="center"/>
              <w:rPr>
                <w:rFonts w:ascii="Arial" w:eastAsia="Times New Roman" w:hAnsi="Arial" w:cs="Arial"/>
                <w:lang w:eastAsia="en-GB"/>
              </w:rPr>
            </w:pPr>
            <w:r>
              <w:rPr>
                <w:rFonts w:ascii="Arial" w:eastAsia="Times New Roman" w:hAnsi="Arial" w:cs="Arial"/>
                <w:lang w:eastAsia="en-GB"/>
              </w:rPr>
              <w:t>Louise Evans</w:t>
            </w:r>
          </w:p>
        </w:tc>
      </w:tr>
    </w:tbl>
    <w:p w:rsidR="00B103BB" w:rsidRPr="00445541" w:rsidRDefault="00B103BB" w:rsidP="00445541">
      <w:pPr>
        <w:spacing w:after="200" w:line="276" w:lineRule="auto"/>
        <w:contextualSpacing/>
        <w:jc w:val="center"/>
        <w:rPr>
          <w:rFonts w:ascii="Arial" w:eastAsia="Times New Roman" w:hAnsi="Arial" w:cs="Arial"/>
          <w:b/>
          <w:sz w:val="24"/>
          <w:szCs w:val="24"/>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BF4009" w:rsidRDefault="00BF4009" w:rsidP="00445541">
      <w:pPr>
        <w:spacing w:after="0" w:line="240" w:lineRule="auto"/>
        <w:jc w:val="both"/>
        <w:outlineLvl w:val="0"/>
        <w:rPr>
          <w:rFonts w:ascii="Arial" w:eastAsia="Times New Roman" w:hAnsi="Arial" w:cs="Arial"/>
          <w:i/>
          <w:lang w:eastAsia="en-GB"/>
        </w:rPr>
      </w:pPr>
    </w:p>
    <w:p w:rsidR="00A348E8" w:rsidRDefault="00A348E8" w:rsidP="00BF4009">
      <w:pPr>
        <w:spacing w:after="0" w:line="240" w:lineRule="auto"/>
        <w:jc w:val="both"/>
        <w:outlineLvl w:val="0"/>
        <w:rPr>
          <w:rFonts w:ascii="Arial" w:eastAsia="Times New Roman" w:hAnsi="Arial" w:cs="Arial"/>
          <w:b/>
          <w:lang w:eastAsia="en-GB"/>
        </w:rPr>
      </w:pPr>
      <w:r w:rsidRPr="00A348E8">
        <w:rPr>
          <w:rFonts w:ascii="Arial" w:eastAsia="Times New Roman" w:hAnsi="Arial" w:cs="Arial"/>
          <w:i/>
          <w:lang w:eastAsia="en-GB"/>
        </w:rPr>
        <w:lastRenderedPageBreak/>
        <w:t xml:space="preserve">These procedures should be read in </w:t>
      </w:r>
      <w:r w:rsidR="003553A0">
        <w:rPr>
          <w:rFonts w:ascii="Arial" w:eastAsia="Times New Roman" w:hAnsi="Arial" w:cs="Arial"/>
          <w:i/>
          <w:lang w:eastAsia="en-GB"/>
        </w:rPr>
        <w:t>conjunction</w:t>
      </w:r>
      <w:r w:rsidRPr="00A348E8">
        <w:rPr>
          <w:rFonts w:ascii="Arial" w:eastAsia="Times New Roman" w:hAnsi="Arial" w:cs="Arial"/>
          <w:i/>
          <w:lang w:eastAsia="en-GB"/>
        </w:rPr>
        <w:t xml:space="preserve"> with</w:t>
      </w:r>
      <w:r w:rsidR="006C510B">
        <w:rPr>
          <w:rFonts w:ascii="Arial" w:eastAsia="Times New Roman" w:hAnsi="Arial" w:cs="Arial"/>
          <w:i/>
          <w:lang w:eastAsia="en-GB"/>
        </w:rPr>
        <w:t xml:space="preserve"> </w:t>
      </w:r>
      <w:r w:rsidR="006C510B" w:rsidRPr="006C510B">
        <w:rPr>
          <w:rFonts w:ascii="Arial" w:eastAsia="Times New Roman" w:hAnsi="Arial" w:cs="Arial"/>
          <w:i/>
          <w:lang w:eastAsia="en-GB"/>
        </w:rPr>
        <w:t>Telford &amp; Wrekin Council</w:t>
      </w:r>
      <w:r w:rsidR="006C510B">
        <w:rPr>
          <w:rFonts w:ascii="Arial" w:eastAsia="Times New Roman" w:hAnsi="Arial" w:cs="Arial"/>
          <w:i/>
          <w:lang w:eastAsia="en-GB"/>
        </w:rPr>
        <w:t>’s Speak Up (Whistleblowing) Policy</w:t>
      </w:r>
      <w:r w:rsidR="003553A0">
        <w:rPr>
          <w:rFonts w:ascii="Arial" w:eastAsia="Times New Roman" w:hAnsi="Arial" w:cs="Arial"/>
          <w:i/>
          <w:lang w:eastAsia="en-GB"/>
        </w:rPr>
        <w:t xml:space="preserve"> and our school’s Child Protection &amp; Safeguarding Policy</w:t>
      </w:r>
      <w:r w:rsidR="006C510B">
        <w:rPr>
          <w:rFonts w:ascii="Arial" w:eastAsia="Times New Roman" w:hAnsi="Arial" w:cs="Arial"/>
          <w:i/>
          <w:lang w:eastAsia="en-GB"/>
        </w:rPr>
        <w:t>.</w:t>
      </w:r>
      <w:r w:rsidRPr="00A348E8">
        <w:rPr>
          <w:rFonts w:ascii="Arial" w:eastAsia="Times New Roman" w:hAnsi="Arial" w:cs="Arial"/>
          <w:i/>
          <w:lang w:eastAsia="en-GB"/>
        </w:rPr>
        <w:t xml:space="preserve"> </w:t>
      </w:r>
      <w:r w:rsidR="00B103BB">
        <w:rPr>
          <w:rFonts w:ascii="Arial" w:eastAsia="Times New Roman" w:hAnsi="Arial" w:cs="Arial"/>
          <w:i/>
          <w:lang w:eastAsia="en-GB"/>
        </w:rPr>
        <w:t xml:space="preserve">Safeguarding </w:t>
      </w:r>
      <w:proofErr w:type="gramStart"/>
      <w:r w:rsidR="00B103BB">
        <w:rPr>
          <w:rFonts w:ascii="Arial" w:eastAsia="Times New Roman" w:hAnsi="Arial" w:cs="Arial"/>
          <w:i/>
          <w:lang w:eastAsia="en-GB"/>
        </w:rPr>
        <w:t>concerns</w:t>
      </w:r>
      <w:proofErr w:type="gramEnd"/>
      <w:r w:rsidR="00B103BB">
        <w:rPr>
          <w:rFonts w:ascii="Arial" w:eastAsia="Times New Roman" w:hAnsi="Arial" w:cs="Arial"/>
          <w:i/>
          <w:lang w:eastAsia="en-GB"/>
        </w:rPr>
        <w:t xml:space="preserve">, or allegations against staff (including supply staff and volunteers) </w:t>
      </w:r>
      <w:r w:rsidR="00B32251">
        <w:rPr>
          <w:rFonts w:ascii="Arial" w:eastAsia="Times New Roman" w:hAnsi="Arial" w:cs="Arial"/>
          <w:i/>
          <w:lang w:eastAsia="en-GB"/>
        </w:rPr>
        <w:t>will</w:t>
      </w:r>
      <w:r w:rsidR="00B32251" w:rsidRPr="00B32251">
        <w:rPr>
          <w:rFonts w:ascii="Arial" w:eastAsia="Times New Roman" w:hAnsi="Arial" w:cs="Arial"/>
          <w:i/>
          <w:lang w:eastAsia="en-GB"/>
        </w:rPr>
        <w:t xml:space="preserve"> be dealt with in accordance with Keeping Children Safe in Education </w:t>
      </w:r>
      <w:r w:rsidR="00982809">
        <w:rPr>
          <w:rFonts w:ascii="Arial" w:eastAsia="Times New Roman" w:hAnsi="Arial" w:cs="Arial"/>
          <w:i/>
          <w:lang w:eastAsia="en-GB"/>
        </w:rPr>
        <w:t xml:space="preserve">2020. </w:t>
      </w:r>
    </w:p>
    <w:p w:rsidR="00982809" w:rsidRDefault="00982809" w:rsidP="00BF4009">
      <w:pPr>
        <w:spacing w:after="0" w:line="240" w:lineRule="auto"/>
        <w:jc w:val="both"/>
        <w:outlineLvl w:val="0"/>
        <w:rPr>
          <w:rFonts w:ascii="Arial" w:eastAsia="Times New Roman" w:hAnsi="Arial" w:cs="Arial"/>
          <w:b/>
          <w:lang w:eastAsia="en-GB"/>
        </w:rPr>
      </w:pPr>
    </w:p>
    <w:p w:rsidR="00BF4009" w:rsidRPr="00BF4009" w:rsidRDefault="00BF4009" w:rsidP="00BF4009">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Summary &amp; aims</w:t>
      </w:r>
    </w:p>
    <w:p w:rsidR="00BF4009" w:rsidRDefault="00BF4009" w:rsidP="00BF4009">
      <w:pPr>
        <w:spacing w:after="0" w:line="240" w:lineRule="auto"/>
        <w:jc w:val="both"/>
        <w:outlineLvl w:val="0"/>
        <w:rPr>
          <w:rFonts w:ascii="Arial" w:eastAsia="Times New Roman" w:hAnsi="Arial" w:cs="Arial"/>
          <w:lang w:eastAsia="en-GB"/>
        </w:rPr>
      </w:pPr>
    </w:p>
    <w:p w:rsidR="006C510B" w:rsidRDefault="00BF4009" w:rsidP="00BF4009">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This </w:t>
      </w:r>
      <w:r w:rsidR="00982809">
        <w:rPr>
          <w:rFonts w:ascii="Arial" w:eastAsia="Times New Roman" w:hAnsi="Arial" w:cs="Arial"/>
          <w:lang w:eastAsia="en-GB"/>
        </w:rPr>
        <w:t xml:space="preserve">policy and procedure </w:t>
      </w:r>
      <w:r>
        <w:rPr>
          <w:rFonts w:ascii="Arial" w:eastAsia="Times New Roman" w:hAnsi="Arial" w:cs="Arial"/>
          <w:lang w:eastAsia="en-GB"/>
        </w:rPr>
        <w:t xml:space="preserve">sets out the Governing Bodies </w:t>
      </w:r>
      <w:r w:rsidR="006C510B">
        <w:rPr>
          <w:rFonts w:ascii="Arial" w:eastAsia="Times New Roman" w:hAnsi="Arial" w:cs="Arial"/>
          <w:lang w:eastAsia="en-GB"/>
        </w:rPr>
        <w:t>procedure to protect staff members who report colleagues</w:t>
      </w:r>
      <w:r w:rsidR="00982809">
        <w:rPr>
          <w:rFonts w:ascii="Arial" w:eastAsia="Times New Roman" w:hAnsi="Arial" w:cs="Arial"/>
          <w:lang w:eastAsia="en-GB"/>
        </w:rPr>
        <w:t xml:space="preserve"> or governors</w:t>
      </w:r>
      <w:r w:rsidR="006C510B">
        <w:rPr>
          <w:rFonts w:ascii="Arial" w:eastAsia="Times New Roman" w:hAnsi="Arial" w:cs="Arial"/>
          <w:lang w:eastAsia="en-GB"/>
        </w:rPr>
        <w:t xml:space="preserve"> they believe are doing something wrong or illegal, or who are neglecting their duties. </w:t>
      </w:r>
      <w:r w:rsidR="003553A0">
        <w:rPr>
          <w:rFonts w:ascii="Arial" w:eastAsia="Times New Roman" w:hAnsi="Arial" w:cs="Arial"/>
          <w:lang w:eastAsia="en-GB"/>
        </w:rPr>
        <w:t>This procedure has a key role to play in safeguarding children.</w:t>
      </w:r>
    </w:p>
    <w:p w:rsidR="00BC78D0" w:rsidRDefault="00BC78D0" w:rsidP="00BF4009">
      <w:pPr>
        <w:spacing w:after="0" w:line="240" w:lineRule="auto"/>
        <w:jc w:val="both"/>
        <w:outlineLvl w:val="0"/>
        <w:rPr>
          <w:rFonts w:ascii="Arial" w:eastAsia="Times New Roman" w:hAnsi="Arial" w:cs="Arial"/>
          <w:lang w:eastAsia="en-GB"/>
        </w:rPr>
      </w:pPr>
    </w:p>
    <w:p w:rsidR="00BC78D0" w:rsidRPr="007C7016" w:rsidRDefault="00BC78D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Working Together to Safeguarding Children 2018 says ‘organisations and agencies should have in place arrangements that reflect the importance of safeguarding and promoting the welfare of children, including</w:t>
      </w:r>
      <w:r w:rsidR="008A7E64" w:rsidRPr="007C7016">
        <w:rPr>
          <w:rFonts w:ascii="Arial" w:eastAsia="Times New Roman" w:hAnsi="Arial" w:cs="Arial"/>
          <w:lang w:eastAsia="en-GB"/>
        </w:rPr>
        <w:t>: …</w:t>
      </w:r>
      <w:r w:rsidR="008A7E64" w:rsidRPr="007C7016">
        <w:t xml:space="preserve"> </w:t>
      </w:r>
      <w:r w:rsidR="008A7E64" w:rsidRPr="007C7016">
        <w:rPr>
          <w:rFonts w:ascii="Arial" w:eastAsia="Times New Roman" w:hAnsi="Arial" w:cs="Arial"/>
          <w:lang w:eastAsia="en-GB"/>
        </w:rPr>
        <w:t>clear whistleblowing procedures, which reflect the principles in Sir Robert Francis’ Freedom to Speak Up Review and are suitably referenced in staff training and codes of conduct, and a culture that enables issues about safeguarding and promoting the welfare of children to be addressed.’</w:t>
      </w:r>
    </w:p>
    <w:p w:rsidR="00B32251" w:rsidRPr="007C7016" w:rsidRDefault="00B32251" w:rsidP="00BF4009">
      <w:pPr>
        <w:spacing w:after="0" w:line="240" w:lineRule="auto"/>
        <w:jc w:val="both"/>
        <w:outlineLvl w:val="0"/>
        <w:rPr>
          <w:rFonts w:ascii="Arial" w:eastAsia="Times New Roman" w:hAnsi="Arial" w:cs="Arial"/>
          <w:lang w:eastAsia="en-GB"/>
        </w:rPr>
      </w:pPr>
    </w:p>
    <w:p w:rsidR="00BF4009" w:rsidRPr="007C7016" w:rsidRDefault="00BF4009" w:rsidP="00BF4009">
      <w:pPr>
        <w:spacing w:after="0" w:line="240" w:lineRule="auto"/>
        <w:jc w:val="both"/>
        <w:outlineLvl w:val="0"/>
        <w:rPr>
          <w:rFonts w:ascii="Arial" w:hAnsi="Arial" w:cs="Arial"/>
          <w:color w:val="000000"/>
          <w:shd w:val="clear" w:color="auto" w:fill="FFFFFF"/>
        </w:rPr>
      </w:pPr>
      <w:r w:rsidRPr="007C7016">
        <w:rPr>
          <w:rFonts w:ascii="Arial" w:hAnsi="Arial" w:cs="Arial"/>
          <w:color w:val="000000"/>
          <w:shd w:val="clear" w:color="auto" w:fill="FFFFFF"/>
        </w:rPr>
        <w:t>As employees are often the first to realise that there may be something wrong within the school,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and procedure builds on the provisions of the Act.</w:t>
      </w:r>
    </w:p>
    <w:p w:rsidR="00BF4009" w:rsidRPr="007C7016" w:rsidRDefault="00BF4009" w:rsidP="00BF4009">
      <w:pPr>
        <w:spacing w:after="0" w:line="240" w:lineRule="auto"/>
        <w:jc w:val="both"/>
        <w:outlineLvl w:val="0"/>
        <w:rPr>
          <w:rFonts w:ascii="Arial" w:hAnsi="Arial" w:cs="Arial"/>
          <w:color w:val="000000"/>
          <w:shd w:val="clear" w:color="auto" w:fill="FFFFFF"/>
        </w:rPr>
      </w:pPr>
    </w:p>
    <w:p w:rsidR="008A7E64" w:rsidRPr="007C7016" w:rsidRDefault="008A7E64"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Principles of whistleblowing</w:t>
      </w:r>
      <w:r w:rsidR="00B32251" w:rsidRPr="007C7016">
        <w:rPr>
          <w:rFonts w:ascii="Arial" w:eastAsia="Times New Roman" w:hAnsi="Arial" w:cs="Arial"/>
          <w:b/>
          <w:lang w:eastAsia="en-GB"/>
        </w:rPr>
        <w:t xml:space="preserve"> (with reference to Sir Robert’s Francis’ Freedom to Speak Up review report)</w:t>
      </w:r>
    </w:p>
    <w:p w:rsidR="008A7E64" w:rsidRPr="007C7016" w:rsidRDefault="008A7E64" w:rsidP="00BF4009">
      <w:pPr>
        <w:spacing w:after="0" w:line="240" w:lineRule="auto"/>
        <w:jc w:val="both"/>
        <w:outlineLvl w:val="0"/>
        <w:rPr>
          <w:rFonts w:ascii="Arial" w:eastAsia="Times New Roman" w:hAnsi="Arial" w:cs="Arial"/>
          <w:b/>
          <w:lang w:eastAsia="en-GB"/>
        </w:rPr>
      </w:pPr>
    </w:p>
    <w:p w:rsidR="008A7E64" w:rsidRPr="007C7016" w:rsidRDefault="008A7E64"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At </w:t>
      </w:r>
      <w:r w:rsidR="007C7016" w:rsidRPr="007C7016">
        <w:rPr>
          <w:rFonts w:ascii="Arial" w:eastAsia="Times New Roman" w:hAnsi="Arial" w:cs="Arial"/>
          <w:lang w:eastAsia="en-GB"/>
        </w:rPr>
        <w:t>St Luke’s Catholic Primary School</w:t>
      </w:r>
      <w:r w:rsidRPr="007C7016">
        <w:rPr>
          <w:rFonts w:ascii="Arial" w:eastAsia="Times New Roman" w:hAnsi="Arial" w:cs="Arial"/>
          <w:lang w:eastAsia="en-GB"/>
        </w:rPr>
        <w:t xml:space="preserve"> we promote a culture of safety. We aim to develop practice as we learn and reflect. It is our aim for concerns to be raised, including whistleblowing in accordance with our policies and procedures. We aim to promote a school culture that is free from bullying between adults.</w:t>
      </w:r>
    </w:p>
    <w:p w:rsidR="008A7E64" w:rsidRPr="007C7016" w:rsidRDefault="008A7E64" w:rsidP="00BF4009">
      <w:pPr>
        <w:spacing w:after="0" w:line="240" w:lineRule="auto"/>
        <w:jc w:val="both"/>
        <w:outlineLvl w:val="0"/>
        <w:rPr>
          <w:rFonts w:ascii="Arial" w:eastAsia="Times New Roman" w:hAnsi="Arial" w:cs="Arial"/>
          <w:lang w:eastAsia="en-GB"/>
        </w:rPr>
      </w:pPr>
    </w:p>
    <w:p w:rsidR="008A7E64" w:rsidRPr="007C7016" w:rsidRDefault="008A7E64"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Our senior leadership team will be visible to all staff, volunteers and visitors to help assist anyone who </w:t>
      </w:r>
      <w:r w:rsidR="00982809" w:rsidRPr="007C7016">
        <w:rPr>
          <w:rFonts w:ascii="Arial" w:eastAsia="Times New Roman" w:hAnsi="Arial" w:cs="Arial"/>
          <w:lang w:eastAsia="en-GB"/>
        </w:rPr>
        <w:t>needs to raise a</w:t>
      </w:r>
      <w:r w:rsidRPr="007C7016">
        <w:rPr>
          <w:rFonts w:ascii="Arial" w:eastAsia="Times New Roman" w:hAnsi="Arial" w:cs="Arial"/>
          <w:lang w:eastAsia="en-GB"/>
        </w:rPr>
        <w:t xml:space="preserve"> concern to </w:t>
      </w:r>
      <w:r w:rsidR="00982809" w:rsidRPr="007C7016">
        <w:rPr>
          <w:rFonts w:ascii="Arial" w:eastAsia="Times New Roman" w:hAnsi="Arial" w:cs="Arial"/>
          <w:lang w:eastAsia="en-GB"/>
        </w:rPr>
        <w:t>do so</w:t>
      </w:r>
      <w:r w:rsidRPr="007C7016">
        <w:rPr>
          <w:rFonts w:ascii="Arial" w:eastAsia="Times New Roman" w:hAnsi="Arial" w:cs="Arial"/>
          <w:lang w:eastAsia="en-GB"/>
        </w:rPr>
        <w:t xml:space="preserve"> without barriers. Our nominated governor will also be known </w:t>
      </w:r>
      <w:r w:rsidR="00982809" w:rsidRPr="007C7016">
        <w:rPr>
          <w:rFonts w:ascii="Arial" w:eastAsia="Times New Roman" w:hAnsi="Arial" w:cs="Arial"/>
          <w:lang w:eastAsia="en-GB"/>
        </w:rPr>
        <w:t xml:space="preserve">to staff and volunteers. Visitors will </w:t>
      </w:r>
      <w:r w:rsidRPr="007C7016">
        <w:rPr>
          <w:rFonts w:ascii="Arial" w:eastAsia="Times New Roman" w:hAnsi="Arial" w:cs="Arial"/>
          <w:lang w:eastAsia="en-GB"/>
        </w:rPr>
        <w:t>be informed of their name and contact details as part of our visitor’s procedures.</w:t>
      </w:r>
    </w:p>
    <w:p w:rsidR="008A7E64" w:rsidRPr="007C7016" w:rsidRDefault="008A7E64" w:rsidP="00BF4009">
      <w:pPr>
        <w:spacing w:after="0" w:line="240" w:lineRule="auto"/>
        <w:jc w:val="both"/>
        <w:outlineLvl w:val="0"/>
        <w:rPr>
          <w:rFonts w:ascii="Arial" w:eastAsia="Times New Roman" w:hAnsi="Arial" w:cs="Arial"/>
          <w:lang w:eastAsia="en-GB"/>
        </w:rPr>
      </w:pPr>
    </w:p>
    <w:p w:rsidR="008A7E64" w:rsidRPr="007C7016" w:rsidRDefault="008A7E64"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At </w:t>
      </w:r>
      <w:r w:rsidR="007C7016" w:rsidRPr="007C7016">
        <w:rPr>
          <w:rFonts w:ascii="Arial" w:eastAsia="Times New Roman" w:hAnsi="Arial" w:cs="Arial"/>
          <w:lang w:eastAsia="en-GB"/>
        </w:rPr>
        <w:t>St Luke’s Catholic Primary School</w:t>
      </w:r>
      <w:r w:rsidRPr="007C7016">
        <w:rPr>
          <w:rFonts w:ascii="Arial" w:eastAsia="Times New Roman" w:hAnsi="Arial" w:cs="Arial"/>
          <w:lang w:eastAsia="en-GB"/>
        </w:rPr>
        <w:t xml:space="preserve"> we value those who raise concerns and contribute to our reflective practice. Senior leaders and governors will </w:t>
      </w:r>
      <w:r w:rsidR="00982809" w:rsidRPr="007C7016">
        <w:rPr>
          <w:rFonts w:ascii="Arial" w:eastAsia="Times New Roman" w:hAnsi="Arial" w:cs="Arial"/>
          <w:lang w:eastAsia="en-GB"/>
        </w:rPr>
        <w:t xml:space="preserve">take </w:t>
      </w:r>
      <w:r w:rsidRPr="007C7016">
        <w:rPr>
          <w:rFonts w:ascii="Arial" w:eastAsia="Times New Roman" w:hAnsi="Arial" w:cs="Arial"/>
          <w:lang w:eastAsia="en-GB"/>
        </w:rPr>
        <w:t>all opportunities to reflect on practice at leadership and governor meetings.</w:t>
      </w:r>
      <w:r w:rsidR="00982809" w:rsidRPr="007C7016">
        <w:rPr>
          <w:rFonts w:ascii="Arial" w:eastAsia="Times New Roman" w:hAnsi="Arial" w:cs="Arial"/>
          <w:lang w:eastAsia="en-GB"/>
        </w:rPr>
        <w:t xml:space="preserve"> This will be a regular agenda item.</w:t>
      </w:r>
    </w:p>
    <w:p w:rsidR="008A7E64" w:rsidRPr="007C7016" w:rsidRDefault="008A7E64" w:rsidP="00BF4009">
      <w:pPr>
        <w:spacing w:after="0" w:line="240" w:lineRule="auto"/>
        <w:jc w:val="both"/>
        <w:outlineLvl w:val="0"/>
        <w:rPr>
          <w:rFonts w:ascii="Arial" w:eastAsia="Times New Roman" w:hAnsi="Arial" w:cs="Arial"/>
          <w:lang w:eastAsia="en-GB"/>
        </w:rPr>
      </w:pPr>
    </w:p>
    <w:p w:rsidR="008A7E64" w:rsidRPr="007C7016" w:rsidRDefault="008A7E64"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We welcome all concerns to be raised either informally or formally through the steps set out below. This will enable us to swiftly and thoroughly find a resolution to concerns. All concerns will be dealt with promptly and swiftly by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and/or nominated governor. While investigating any concerns they will remain proportionate and not lay blame on others. If necessary, this may involve mediation and/or dispute resolution. It may</w:t>
      </w:r>
      <w:r w:rsidR="00982809" w:rsidRPr="007C7016">
        <w:rPr>
          <w:rFonts w:ascii="Arial" w:eastAsia="Times New Roman" w:hAnsi="Arial" w:cs="Arial"/>
          <w:lang w:eastAsia="en-GB"/>
        </w:rPr>
        <w:t xml:space="preserve"> also</w:t>
      </w:r>
      <w:r w:rsidRPr="007C7016">
        <w:rPr>
          <w:rFonts w:ascii="Arial" w:eastAsia="Times New Roman" w:hAnsi="Arial" w:cs="Arial"/>
          <w:lang w:eastAsia="en-GB"/>
        </w:rPr>
        <w:t xml:space="preserve"> be necessary to involve </w:t>
      </w:r>
      <w:r w:rsidR="00982809" w:rsidRPr="007C7016">
        <w:rPr>
          <w:rFonts w:ascii="Arial" w:eastAsia="Times New Roman" w:hAnsi="Arial" w:cs="Arial"/>
          <w:lang w:eastAsia="en-GB"/>
        </w:rPr>
        <w:t xml:space="preserve">an officer of </w:t>
      </w:r>
      <w:r w:rsidRPr="007C7016">
        <w:rPr>
          <w:rFonts w:ascii="Arial" w:eastAsia="Times New Roman" w:hAnsi="Arial" w:cs="Arial"/>
          <w:lang w:eastAsia="en-GB"/>
        </w:rPr>
        <w:t>Telford &amp; Wrekin Council.</w:t>
      </w:r>
    </w:p>
    <w:p w:rsidR="00563A91" w:rsidRPr="007C7016" w:rsidRDefault="00563A91" w:rsidP="00BF4009">
      <w:pPr>
        <w:spacing w:after="0" w:line="240" w:lineRule="auto"/>
        <w:jc w:val="both"/>
        <w:outlineLvl w:val="0"/>
        <w:rPr>
          <w:rFonts w:ascii="Arial" w:eastAsia="Times New Roman" w:hAnsi="Arial" w:cs="Arial"/>
          <w:lang w:eastAsia="en-GB"/>
        </w:rPr>
      </w:pPr>
    </w:p>
    <w:p w:rsidR="00563A91" w:rsidRPr="007C7016" w:rsidRDefault="00563A91"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At </w:t>
      </w:r>
      <w:r w:rsidR="007C7016" w:rsidRPr="007C7016">
        <w:rPr>
          <w:rFonts w:ascii="Arial" w:eastAsia="Times New Roman" w:hAnsi="Arial" w:cs="Arial"/>
          <w:lang w:eastAsia="en-GB"/>
        </w:rPr>
        <w:t>St Luke’s Catholic Primary School</w:t>
      </w:r>
      <w:r w:rsidRPr="007C7016">
        <w:rPr>
          <w:rFonts w:ascii="Arial" w:eastAsia="Times New Roman" w:hAnsi="Arial" w:cs="Arial"/>
          <w:lang w:eastAsia="en-GB"/>
        </w:rPr>
        <w:t xml:space="preserve"> we understand the need for </w:t>
      </w:r>
      <w:r w:rsidR="00982809" w:rsidRPr="007C7016">
        <w:rPr>
          <w:rFonts w:ascii="Arial" w:eastAsia="Times New Roman" w:hAnsi="Arial" w:cs="Arial"/>
          <w:lang w:eastAsia="en-GB"/>
        </w:rPr>
        <w:t xml:space="preserve">these </w:t>
      </w:r>
      <w:r w:rsidRPr="007C7016">
        <w:rPr>
          <w:rFonts w:ascii="Arial" w:eastAsia="Times New Roman" w:hAnsi="Arial" w:cs="Arial"/>
          <w:lang w:eastAsia="en-GB"/>
        </w:rPr>
        <w:t>measures to support good practice. We will ensure those who raise concerns receive the necessary support</w:t>
      </w:r>
      <w:r w:rsidR="00982809" w:rsidRPr="007C7016">
        <w:rPr>
          <w:rFonts w:ascii="Arial" w:eastAsia="Times New Roman" w:hAnsi="Arial" w:cs="Arial"/>
          <w:lang w:eastAsia="en-GB"/>
        </w:rPr>
        <w:t xml:space="preserve"> they need</w:t>
      </w:r>
      <w:r w:rsidRPr="007C7016">
        <w:rPr>
          <w:rFonts w:ascii="Arial" w:eastAsia="Times New Roman" w:hAnsi="Arial" w:cs="Arial"/>
          <w:lang w:eastAsia="en-GB"/>
        </w:rPr>
        <w:t>, such as</w:t>
      </w:r>
      <w:r w:rsidR="00982809" w:rsidRPr="007C7016">
        <w:rPr>
          <w:rFonts w:ascii="Arial" w:eastAsia="Times New Roman" w:hAnsi="Arial" w:cs="Arial"/>
          <w:lang w:eastAsia="en-GB"/>
        </w:rPr>
        <w:t xml:space="preserve"> support</w:t>
      </w:r>
      <w:r w:rsidRPr="007C7016">
        <w:rPr>
          <w:rFonts w:ascii="Arial" w:eastAsia="Times New Roman" w:hAnsi="Arial" w:cs="Arial"/>
          <w:lang w:eastAsia="en-GB"/>
        </w:rPr>
        <w:t xml:space="preserve"> from a member of the senior lea</w:t>
      </w:r>
      <w:r w:rsidR="00982809" w:rsidRPr="007C7016">
        <w:rPr>
          <w:rFonts w:ascii="Arial" w:eastAsia="Times New Roman" w:hAnsi="Arial" w:cs="Arial"/>
          <w:lang w:eastAsia="en-GB"/>
        </w:rPr>
        <w:t xml:space="preserve">dership team, governing body, local authority officer and/or access to the </w:t>
      </w:r>
      <w:r w:rsidRPr="007C7016">
        <w:rPr>
          <w:rFonts w:ascii="Arial" w:eastAsia="Times New Roman" w:hAnsi="Arial" w:cs="Arial"/>
          <w:lang w:eastAsia="en-GB"/>
        </w:rPr>
        <w:t>employee well-being service.</w:t>
      </w:r>
    </w:p>
    <w:p w:rsidR="00563A91" w:rsidRPr="007C7016" w:rsidRDefault="00563A91" w:rsidP="00BF4009">
      <w:pPr>
        <w:spacing w:after="0" w:line="240" w:lineRule="auto"/>
        <w:jc w:val="both"/>
        <w:outlineLvl w:val="0"/>
        <w:rPr>
          <w:rFonts w:ascii="Arial" w:eastAsia="Times New Roman" w:hAnsi="Arial" w:cs="Arial"/>
          <w:lang w:eastAsia="en-GB"/>
        </w:rPr>
      </w:pPr>
    </w:p>
    <w:p w:rsidR="00563A91" w:rsidRPr="007C7016" w:rsidRDefault="00563A91"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All staff, including supply staff and volunteers will receive training about how to raise concerns and how they will be handled as part of their induction. Those responsible for handing concerns must also ensure they have the relevant knowledge and skills to do so.</w:t>
      </w:r>
    </w:p>
    <w:p w:rsidR="00563A91" w:rsidRPr="007C7016" w:rsidRDefault="00563A91" w:rsidP="00BF4009">
      <w:pPr>
        <w:spacing w:after="0" w:line="240" w:lineRule="auto"/>
        <w:jc w:val="both"/>
        <w:outlineLvl w:val="0"/>
        <w:rPr>
          <w:rFonts w:ascii="Arial" w:eastAsia="Times New Roman" w:hAnsi="Arial" w:cs="Arial"/>
          <w:lang w:eastAsia="en-GB"/>
        </w:rPr>
      </w:pPr>
    </w:p>
    <w:p w:rsidR="00563A91" w:rsidRPr="007C7016" w:rsidRDefault="00563A91"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lastRenderedPageBreak/>
        <w:t xml:space="preserve">It is our aim at </w:t>
      </w:r>
      <w:r w:rsidR="007C7016" w:rsidRPr="007C7016">
        <w:rPr>
          <w:rFonts w:ascii="Arial" w:eastAsia="Times New Roman" w:hAnsi="Arial" w:cs="Arial"/>
          <w:lang w:eastAsia="en-GB"/>
        </w:rPr>
        <w:t>St Luke’s Catholic Primary School</w:t>
      </w:r>
      <w:r w:rsidRPr="007C7016">
        <w:rPr>
          <w:rFonts w:ascii="Arial" w:eastAsia="Times New Roman" w:hAnsi="Arial" w:cs="Arial"/>
          <w:lang w:eastAsia="en-GB"/>
        </w:rPr>
        <w:t xml:space="preserve"> that the handling of these concerns is done so in a transparent and accountable process. If necessary,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and/or nominated governor may seek an external review of the concern or report it themselves to the local authority or a responsible person or body. </w:t>
      </w:r>
      <w:r w:rsidR="00982809" w:rsidRPr="007C7016">
        <w:rPr>
          <w:rFonts w:ascii="Arial" w:eastAsia="Times New Roman" w:hAnsi="Arial" w:cs="Arial"/>
          <w:lang w:eastAsia="en-GB"/>
        </w:rPr>
        <w:t>Telford &amp; Wrekin Council only support the</w:t>
      </w:r>
      <w:r w:rsidRPr="007C7016">
        <w:rPr>
          <w:rFonts w:ascii="Arial" w:eastAsia="Times New Roman" w:hAnsi="Arial" w:cs="Arial"/>
          <w:lang w:eastAsia="en-GB"/>
        </w:rPr>
        <w:t xml:space="preserve"> good practice </w:t>
      </w:r>
      <w:r w:rsidR="00982809" w:rsidRPr="007C7016">
        <w:rPr>
          <w:rFonts w:ascii="Arial" w:eastAsia="Times New Roman" w:hAnsi="Arial" w:cs="Arial"/>
          <w:lang w:eastAsia="en-GB"/>
        </w:rPr>
        <w:t>in the</w:t>
      </w:r>
      <w:r w:rsidRPr="007C7016">
        <w:rPr>
          <w:rFonts w:ascii="Arial" w:eastAsia="Times New Roman" w:hAnsi="Arial" w:cs="Arial"/>
          <w:lang w:eastAsia="en-GB"/>
        </w:rPr>
        <w:t xml:space="preserve"> effective management of whistleblowing in schools.</w:t>
      </w:r>
    </w:p>
    <w:p w:rsidR="00563A91" w:rsidRPr="007C7016" w:rsidRDefault="00563A91" w:rsidP="00BF4009">
      <w:pPr>
        <w:spacing w:after="0" w:line="240" w:lineRule="auto"/>
        <w:jc w:val="both"/>
        <w:outlineLvl w:val="0"/>
        <w:rPr>
          <w:rFonts w:ascii="Arial" w:eastAsia="Times New Roman" w:hAnsi="Arial" w:cs="Arial"/>
          <w:lang w:eastAsia="en-GB"/>
        </w:rPr>
      </w:pPr>
    </w:p>
    <w:p w:rsidR="00563A91" w:rsidRPr="007C7016" w:rsidRDefault="007C7016"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St Luke’s Catholic Primary School</w:t>
      </w:r>
      <w:r w:rsidR="00563A91" w:rsidRPr="007C7016">
        <w:rPr>
          <w:rFonts w:ascii="Arial" w:eastAsia="Times New Roman" w:hAnsi="Arial" w:cs="Arial"/>
          <w:lang w:eastAsia="en-GB"/>
        </w:rPr>
        <w:t xml:space="preserve"> recognises the need to take particular measures for vulnerable groups. We will ensure that supply staff and volunteers have access to the same support and procedures as permanent staff.</w:t>
      </w:r>
      <w:r w:rsidR="00B32251" w:rsidRPr="007C7016">
        <w:rPr>
          <w:rFonts w:ascii="Arial" w:eastAsia="Times New Roman" w:hAnsi="Arial" w:cs="Arial"/>
          <w:lang w:eastAsia="en-GB"/>
        </w:rPr>
        <w:t xml:space="preserve"> Black and minority ethnic backgrounds who raise concerns might need action over</w:t>
      </w:r>
      <w:r w:rsidR="00982809" w:rsidRPr="007C7016">
        <w:rPr>
          <w:rFonts w:ascii="Arial" w:eastAsia="Times New Roman" w:hAnsi="Arial" w:cs="Arial"/>
          <w:lang w:eastAsia="en-GB"/>
        </w:rPr>
        <w:t xml:space="preserve"> and above</w:t>
      </w:r>
      <w:r w:rsidR="00B32251" w:rsidRPr="007C7016">
        <w:rPr>
          <w:rFonts w:ascii="Arial" w:eastAsia="Times New Roman" w:hAnsi="Arial" w:cs="Arial"/>
          <w:lang w:eastAsia="en-GB"/>
        </w:rPr>
        <w:t xml:space="preserve"> to support and protect them. Students and trainees will also be subject to all the principles set out in these procedures. Our primary care will be embedding standards of practice to empower and protect staff</w:t>
      </w:r>
      <w:r w:rsidR="00982809" w:rsidRPr="007C7016">
        <w:rPr>
          <w:rFonts w:ascii="Arial" w:eastAsia="Times New Roman" w:hAnsi="Arial" w:cs="Arial"/>
          <w:lang w:eastAsia="en-GB"/>
        </w:rPr>
        <w:t xml:space="preserve"> and</w:t>
      </w:r>
      <w:r w:rsidR="00B32251" w:rsidRPr="007C7016">
        <w:rPr>
          <w:rFonts w:ascii="Arial" w:eastAsia="Times New Roman" w:hAnsi="Arial" w:cs="Arial"/>
          <w:lang w:eastAsia="en-GB"/>
        </w:rPr>
        <w:t xml:space="preserve"> to enable them to raise concerns freely.</w:t>
      </w:r>
    </w:p>
    <w:p w:rsidR="00B32251" w:rsidRPr="007C7016" w:rsidRDefault="00B32251"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 xml:space="preserve">What is a </w:t>
      </w:r>
      <w:proofErr w:type="spellStart"/>
      <w:proofErr w:type="gramStart"/>
      <w:r w:rsidRPr="007C7016">
        <w:rPr>
          <w:rFonts w:ascii="Arial" w:eastAsia="Times New Roman" w:hAnsi="Arial" w:cs="Arial"/>
          <w:b/>
          <w:lang w:eastAsia="en-GB"/>
        </w:rPr>
        <w:t>whistleblower</w:t>
      </w:r>
      <w:proofErr w:type="spellEnd"/>
      <w:proofErr w:type="gramEnd"/>
    </w:p>
    <w:p w:rsidR="006C510B" w:rsidRPr="007C7016" w:rsidRDefault="006C510B" w:rsidP="00BF4009">
      <w:pPr>
        <w:spacing w:after="0" w:line="240" w:lineRule="auto"/>
        <w:jc w:val="both"/>
        <w:outlineLvl w:val="0"/>
        <w:rPr>
          <w:rFonts w:ascii="Arial" w:eastAsia="Times New Roman" w:hAnsi="Arial" w:cs="Arial"/>
          <w:b/>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You’re a </w:t>
      </w:r>
      <w:proofErr w:type="spellStart"/>
      <w:r w:rsidRPr="007C7016">
        <w:rPr>
          <w:rFonts w:ascii="Arial" w:eastAsia="Times New Roman" w:hAnsi="Arial" w:cs="Arial"/>
          <w:lang w:eastAsia="en-GB"/>
        </w:rPr>
        <w:t>whistleblower</w:t>
      </w:r>
      <w:proofErr w:type="spellEnd"/>
      <w:r w:rsidRPr="007C7016">
        <w:rPr>
          <w:rFonts w:ascii="Arial" w:eastAsia="Times New Roman" w:hAnsi="Arial" w:cs="Arial"/>
          <w:lang w:eastAsia="en-GB"/>
        </w:rPr>
        <w:t xml:space="preserve"> if you’re a worker and you report certain types of wrongdoing. This will usually be something you’ve seen at work - though not always.</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 wrongdoing you disclose must be in the public interest. This means it must affect others, for example, pupils of the school.</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As a </w:t>
      </w:r>
      <w:proofErr w:type="spellStart"/>
      <w:r w:rsidRPr="007C7016">
        <w:rPr>
          <w:rFonts w:ascii="Arial" w:eastAsia="Times New Roman" w:hAnsi="Arial" w:cs="Arial"/>
          <w:lang w:eastAsia="en-GB"/>
        </w:rPr>
        <w:t>whistleblower</w:t>
      </w:r>
      <w:proofErr w:type="spellEnd"/>
      <w:r w:rsidRPr="007C7016">
        <w:rPr>
          <w:rFonts w:ascii="Arial" w:eastAsia="Times New Roman" w:hAnsi="Arial" w:cs="Arial"/>
          <w:lang w:eastAsia="en-GB"/>
        </w:rPr>
        <w:t xml:space="preserve"> you’re protected by law - you should not be treated unfairly or lose your job because you ‘blow the whistle’.</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raise your concern at any time about an incident that happened in the past, is happening now, or you believe will happen in the near future.</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 xml:space="preserve">Who is protected by </w:t>
      </w:r>
      <w:proofErr w:type="gramStart"/>
      <w:r w:rsidRPr="007C7016">
        <w:rPr>
          <w:rFonts w:ascii="Arial" w:eastAsia="Times New Roman" w:hAnsi="Arial" w:cs="Arial"/>
          <w:b/>
          <w:lang w:eastAsia="en-GB"/>
        </w:rPr>
        <w:t>law</w:t>
      </w:r>
      <w:proofErr w:type="gramEnd"/>
    </w:p>
    <w:p w:rsidR="006C510B" w:rsidRPr="007C7016" w:rsidRDefault="006C510B" w:rsidP="00BF4009">
      <w:pPr>
        <w:spacing w:after="0" w:line="240" w:lineRule="auto"/>
        <w:jc w:val="both"/>
        <w:outlineLvl w:val="0"/>
        <w:rPr>
          <w:rFonts w:ascii="Arial" w:eastAsia="Times New Roman" w:hAnsi="Arial" w:cs="Arial"/>
          <w:b/>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You’re protected if you’re a worker, for example you’re:</w:t>
      </w:r>
    </w:p>
    <w:p w:rsidR="006C510B" w:rsidRPr="007C7016" w:rsidRDefault="006C510B" w:rsidP="00BF4009">
      <w:pPr>
        <w:pStyle w:val="ListParagraph"/>
        <w:numPr>
          <w:ilvl w:val="0"/>
          <w:numId w:val="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an employee, such as a teacher or lunchtime supervisor</w:t>
      </w:r>
    </w:p>
    <w:p w:rsidR="006C510B" w:rsidRPr="007C7016" w:rsidRDefault="006C510B" w:rsidP="00BF4009">
      <w:pPr>
        <w:pStyle w:val="ListParagraph"/>
        <w:numPr>
          <w:ilvl w:val="0"/>
          <w:numId w:val="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 trainee, such as a trainee teacher</w:t>
      </w:r>
    </w:p>
    <w:p w:rsidR="006C510B" w:rsidRPr="007C7016" w:rsidRDefault="006C510B" w:rsidP="00BF4009">
      <w:pPr>
        <w:pStyle w:val="ListParagraph"/>
        <w:numPr>
          <w:ilvl w:val="0"/>
          <w:numId w:val="5"/>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an</w:t>
      </w:r>
      <w:proofErr w:type="gramEnd"/>
      <w:r w:rsidRPr="007C7016">
        <w:rPr>
          <w:rFonts w:ascii="Arial" w:eastAsia="Times New Roman" w:hAnsi="Arial" w:cs="Arial"/>
          <w:lang w:eastAsia="en-GB"/>
        </w:rPr>
        <w:t xml:space="preserve"> agency worker, such as supply teacher.</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get independent advice if you’re not sure you’re protected, for example from Citizens’ Advice.</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 confidentiality clause or ‘gagging clause’ in a settlement agreement is not valid if you’re a </w:t>
      </w:r>
      <w:proofErr w:type="spellStart"/>
      <w:r w:rsidRPr="007C7016">
        <w:rPr>
          <w:rFonts w:ascii="Arial" w:eastAsia="Times New Roman" w:hAnsi="Arial" w:cs="Arial"/>
          <w:lang w:eastAsia="en-GB"/>
        </w:rPr>
        <w:t>whistleblower</w:t>
      </w:r>
      <w:proofErr w:type="spellEnd"/>
      <w:r w:rsidRPr="007C7016">
        <w:rPr>
          <w:rFonts w:ascii="Arial" w:eastAsia="Times New Roman" w:hAnsi="Arial" w:cs="Arial"/>
          <w:lang w:eastAsia="en-GB"/>
        </w:rPr>
        <w:t>.</w:t>
      </w:r>
    </w:p>
    <w:p w:rsidR="006C510B" w:rsidRPr="007C7016" w:rsidRDefault="006C510B" w:rsidP="00BF4009">
      <w:pPr>
        <w:spacing w:after="0" w:line="240" w:lineRule="auto"/>
        <w:jc w:val="both"/>
        <w:outlineLvl w:val="0"/>
        <w:rPr>
          <w:rFonts w:ascii="Arial" w:eastAsia="Times New Roman" w:hAnsi="Arial" w:cs="Arial"/>
          <w:lang w:eastAsia="en-GB"/>
        </w:rPr>
      </w:pPr>
    </w:p>
    <w:p w:rsidR="006C510B" w:rsidRPr="007C7016" w:rsidRDefault="006C510B"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Complaints that count as whistleblowing</w:t>
      </w:r>
    </w:p>
    <w:p w:rsidR="006C510B" w:rsidRPr="007C7016" w:rsidRDefault="006C510B" w:rsidP="00BF4009">
      <w:pPr>
        <w:spacing w:after="0" w:line="240" w:lineRule="auto"/>
        <w:jc w:val="both"/>
        <w:outlineLvl w:val="0"/>
        <w:rPr>
          <w:rFonts w:ascii="Arial" w:eastAsia="Times New Roman" w:hAnsi="Arial" w:cs="Arial"/>
          <w:b/>
          <w:lang w:eastAsia="en-GB"/>
        </w:rPr>
      </w:pPr>
    </w:p>
    <w:p w:rsidR="00BF4009" w:rsidRPr="007C7016" w:rsidRDefault="00BF4009" w:rsidP="00BF4009">
      <w:pPr>
        <w:spacing w:after="0" w:line="240" w:lineRule="auto"/>
        <w:jc w:val="both"/>
        <w:textAlignment w:val="top"/>
        <w:rPr>
          <w:rFonts w:ascii="Arial" w:eastAsia="Times New Roman" w:hAnsi="Arial" w:cs="Arial"/>
          <w:color w:val="035A57"/>
          <w:sz w:val="23"/>
          <w:szCs w:val="23"/>
          <w:lang w:eastAsia="en-GB"/>
        </w:rPr>
      </w:pPr>
      <w:r w:rsidRPr="007C7016">
        <w:rPr>
          <w:rFonts w:ascii="Arial" w:eastAsia="Times New Roman" w:hAnsi="Arial" w:cs="Arial"/>
          <w:b/>
          <w:bCs/>
          <w:color w:val="000000"/>
          <w:bdr w:val="none" w:sz="0" w:space="0" w:color="auto" w:frame="1"/>
          <w:lang w:eastAsia="en-GB"/>
        </w:rPr>
        <w:t>Whistleblowing </w:t>
      </w:r>
      <w:r w:rsidRPr="007C7016">
        <w:rPr>
          <w:rFonts w:ascii="Arial" w:eastAsia="Times New Roman" w:hAnsi="Arial" w:cs="Arial"/>
          <w:color w:val="000000"/>
          <w:bdr w:val="none" w:sz="0" w:space="0" w:color="auto" w:frame="1"/>
          <w:lang w:eastAsia="en-GB"/>
        </w:rPr>
        <w:t>is the disclosure of information which relates to suspected wrongdoing or dangers at work. This may include:</w:t>
      </w:r>
    </w:p>
    <w:p w:rsidR="00223ECA" w:rsidRPr="007C7016" w:rsidRDefault="00223ECA" w:rsidP="00223ECA">
      <w:p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You’re protected by law if you report any of the following:</w:t>
      </w:r>
    </w:p>
    <w:p w:rsidR="00223ECA" w:rsidRPr="007C7016" w:rsidRDefault="00223ECA" w:rsidP="00223ECA">
      <w:pPr>
        <w:pStyle w:val="ListParagraph"/>
        <w:numPr>
          <w:ilvl w:val="0"/>
          <w:numId w:val="19"/>
        </w:num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a criminal offence, for example fraud</w:t>
      </w:r>
      <w:r w:rsidR="004C0EB2" w:rsidRPr="007C7016">
        <w:rPr>
          <w:rFonts w:ascii="Arial" w:eastAsia="Times New Roman" w:hAnsi="Arial" w:cs="Arial"/>
          <w:color w:val="000000"/>
          <w:bdr w:val="none" w:sz="0" w:space="0" w:color="auto" w:frame="1"/>
          <w:lang w:eastAsia="en-GB"/>
        </w:rPr>
        <w:t>;</w:t>
      </w:r>
    </w:p>
    <w:p w:rsidR="00223ECA" w:rsidRPr="007C7016" w:rsidRDefault="00223ECA" w:rsidP="00223ECA">
      <w:pPr>
        <w:pStyle w:val="ListParagraph"/>
        <w:numPr>
          <w:ilvl w:val="0"/>
          <w:numId w:val="19"/>
        </w:num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someone’s health and safety is in danger</w:t>
      </w:r>
      <w:r w:rsidR="004C0EB2" w:rsidRPr="007C7016">
        <w:rPr>
          <w:rFonts w:ascii="Arial" w:eastAsia="Times New Roman" w:hAnsi="Arial" w:cs="Arial"/>
          <w:color w:val="000000"/>
          <w:bdr w:val="none" w:sz="0" w:space="0" w:color="auto" w:frame="1"/>
          <w:lang w:eastAsia="en-GB"/>
        </w:rPr>
        <w:t>;</w:t>
      </w:r>
    </w:p>
    <w:p w:rsidR="00223ECA" w:rsidRPr="007C7016" w:rsidRDefault="00223ECA" w:rsidP="00223ECA">
      <w:pPr>
        <w:pStyle w:val="ListParagraph"/>
        <w:numPr>
          <w:ilvl w:val="0"/>
          <w:numId w:val="19"/>
        </w:num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risk or actual damage to the environment</w:t>
      </w:r>
      <w:r w:rsidR="004C0EB2" w:rsidRPr="007C7016">
        <w:rPr>
          <w:rFonts w:ascii="Arial" w:eastAsia="Times New Roman" w:hAnsi="Arial" w:cs="Arial"/>
          <w:color w:val="000000"/>
          <w:bdr w:val="none" w:sz="0" w:space="0" w:color="auto" w:frame="1"/>
          <w:lang w:eastAsia="en-GB"/>
        </w:rPr>
        <w:t>;</w:t>
      </w:r>
    </w:p>
    <w:p w:rsidR="00223ECA" w:rsidRPr="007C7016" w:rsidRDefault="00223ECA" w:rsidP="00223ECA">
      <w:pPr>
        <w:pStyle w:val="ListParagraph"/>
        <w:numPr>
          <w:ilvl w:val="0"/>
          <w:numId w:val="19"/>
        </w:num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a miscarriage of justice</w:t>
      </w:r>
      <w:r w:rsidR="004C0EB2" w:rsidRPr="007C7016">
        <w:rPr>
          <w:rFonts w:ascii="Arial" w:eastAsia="Times New Roman" w:hAnsi="Arial" w:cs="Arial"/>
          <w:color w:val="000000"/>
          <w:bdr w:val="none" w:sz="0" w:space="0" w:color="auto" w:frame="1"/>
          <w:lang w:eastAsia="en-GB"/>
        </w:rPr>
        <w:t>;</w:t>
      </w:r>
    </w:p>
    <w:p w:rsidR="00223ECA" w:rsidRPr="007C7016" w:rsidRDefault="00223ECA" w:rsidP="00223ECA">
      <w:pPr>
        <w:pStyle w:val="ListParagraph"/>
        <w:numPr>
          <w:ilvl w:val="0"/>
          <w:numId w:val="19"/>
        </w:numPr>
        <w:spacing w:after="0" w:line="240" w:lineRule="auto"/>
        <w:jc w:val="both"/>
        <w:outlineLvl w:val="0"/>
        <w:rPr>
          <w:rFonts w:ascii="Arial" w:eastAsia="Times New Roman" w:hAnsi="Arial" w:cs="Arial"/>
          <w:color w:val="000000"/>
          <w:bdr w:val="none" w:sz="0" w:space="0" w:color="auto" w:frame="1"/>
          <w:lang w:eastAsia="en-GB"/>
        </w:rPr>
      </w:pPr>
      <w:r w:rsidRPr="007C7016">
        <w:rPr>
          <w:rFonts w:ascii="Arial" w:eastAsia="Times New Roman" w:hAnsi="Arial" w:cs="Arial"/>
          <w:color w:val="000000"/>
          <w:bdr w:val="none" w:sz="0" w:space="0" w:color="auto" w:frame="1"/>
          <w:lang w:eastAsia="en-GB"/>
        </w:rPr>
        <w:t>the company is breaking the law, for example does not have the right insurance</w:t>
      </w:r>
      <w:r w:rsidR="004C0EB2" w:rsidRPr="007C7016">
        <w:rPr>
          <w:rFonts w:ascii="Arial" w:eastAsia="Times New Roman" w:hAnsi="Arial" w:cs="Arial"/>
          <w:color w:val="000000"/>
          <w:bdr w:val="none" w:sz="0" w:space="0" w:color="auto" w:frame="1"/>
          <w:lang w:eastAsia="en-GB"/>
        </w:rPr>
        <w:t>, or</w:t>
      </w:r>
    </w:p>
    <w:p w:rsidR="00FB4EAF" w:rsidRPr="007C7016" w:rsidRDefault="00223ECA" w:rsidP="00223ECA">
      <w:pPr>
        <w:pStyle w:val="ListParagraph"/>
        <w:numPr>
          <w:ilvl w:val="0"/>
          <w:numId w:val="19"/>
        </w:numPr>
        <w:spacing w:after="0" w:line="240" w:lineRule="auto"/>
        <w:jc w:val="both"/>
        <w:outlineLvl w:val="0"/>
        <w:rPr>
          <w:rFonts w:ascii="Arial" w:eastAsia="Times New Roman" w:hAnsi="Arial" w:cs="Arial"/>
          <w:b/>
          <w:lang w:eastAsia="en-GB"/>
        </w:rPr>
      </w:pPr>
      <w:proofErr w:type="gramStart"/>
      <w:r w:rsidRPr="007C7016">
        <w:rPr>
          <w:rFonts w:ascii="Arial" w:eastAsia="Times New Roman" w:hAnsi="Arial" w:cs="Arial"/>
          <w:color w:val="000000"/>
          <w:bdr w:val="none" w:sz="0" w:space="0" w:color="auto" w:frame="1"/>
          <w:lang w:eastAsia="en-GB"/>
        </w:rPr>
        <w:t>you</w:t>
      </w:r>
      <w:proofErr w:type="gramEnd"/>
      <w:r w:rsidRPr="007C7016">
        <w:rPr>
          <w:rFonts w:ascii="Arial" w:eastAsia="Times New Roman" w:hAnsi="Arial" w:cs="Arial"/>
          <w:color w:val="000000"/>
          <w:bdr w:val="none" w:sz="0" w:space="0" w:color="auto" w:frame="1"/>
          <w:lang w:eastAsia="en-GB"/>
        </w:rPr>
        <w:t xml:space="preserve"> believe someone is covering up wrongdoing.</w:t>
      </w:r>
    </w:p>
    <w:p w:rsidR="00223ECA" w:rsidRPr="007C7016" w:rsidRDefault="00223ECA" w:rsidP="00223ECA">
      <w:pPr>
        <w:spacing w:after="0" w:line="240" w:lineRule="auto"/>
        <w:jc w:val="both"/>
        <w:outlineLvl w:val="0"/>
        <w:rPr>
          <w:rFonts w:ascii="Arial" w:eastAsia="Times New Roman" w:hAnsi="Arial" w:cs="Arial"/>
          <w:b/>
          <w:lang w:eastAsia="en-GB"/>
        </w:rPr>
      </w:pPr>
    </w:p>
    <w:p w:rsidR="00223ECA" w:rsidRPr="007C7016" w:rsidRDefault="00223ECA" w:rsidP="00223ECA">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Concerns in education settings may relate to the treatment of children and young people. This could</w:t>
      </w:r>
      <w:r w:rsidR="004C0EB2" w:rsidRPr="007C7016">
        <w:rPr>
          <w:rFonts w:ascii="Arial" w:eastAsia="Times New Roman" w:hAnsi="Arial" w:cs="Arial"/>
          <w:lang w:eastAsia="en-GB"/>
        </w:rPr>
        <w:t xml:space="preserve"> </w:t>
      </w:r>
      <w:r w:rsidRPr="007C7016">
        <w:rPr>
          <w:rFonts w:ascii="Arial" w:eastAsia="Times New Roman" w:hAnsi="Arial" w:cs="Arial"/>
          <w:lang w:eastAsia="en-GB"/>
        </w:rPr>
        <w:t>mean, for example, that a person or persons are:</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deliberately ignoring the best interests of the child or young person;</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teasing, harassing or touching a child or young person inappropriately;</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threatening a child, young person or a parent or distressing them in some way;</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neglecting a child by not giving them the support they need, including medical attention or</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lastRenderedPageBreak/>
        <w:t>care;</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hitting or restraining a child inappropriately;</w:t>
      </w:r>
    </w:p>
    <w:p w:rsidR="00223ECA" w:rsidRPr="007C7016" w:rsidRDefault="00223ECA" w:rsidP="004C0EB2">
      <w:pPr>
        <w:pStyle w:val="ListParagraph"/>
        <w:numPr>
          <w:ilvl w:val="0"/>
          <w:numId w:val="20"/>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using</w:t>
      </w:r>
      <w:proofErr w:type="gramEnd"/>
      <w:r w:rsidRPr="007C7016">
        <w:rPr>
          <w:rFonts w:ascii="Arial" w:eastAsia="Times New Roman" w:hAnsi="Arial" w:cs="Arial"/>
          <w:lang w:eastAsia="en-GB"/>
        </w:rPr>
        <w:t xml:space="preserve"> a child or young person’s money or poss</w:t>
      </w:r>
      <w:r w:rsidR="004C0EB2" w:rsidRPr="007C7016">
        <w:rPr>
          <w:rFonts w:ascii="Arial" w:eastAsia="Times New Roman" w:hAnsi="Arial" w:cs="Arial"/>
          <w:lang w:eastAsia="en-GB"/>
        </w:rPr>
        <w:t>essions in an inappropriate way.</w:t>
      </w:r>
    </w:p>
    <w:p w:rsidR="00223ECA" w:rsidRPr="007C7016" w:rsidRDefault="00223ECA" w:rsidP="00BF4009">
      <w:pPr>
        <w:spacing w:after="0" w:line="240" w:lineRule="auto"/>
        <w:jc w:val="both"/>
        <w:outlineLvl w:val="0"/>
        <w:rPr>
          <w:rFonts w:ascii="Arial" w:eastAsia="Times New Roman" w:hAnsi="Arial" w:cs="Arial"/>
          <w:b/>
          <w:lang w:eastAsia="en-GB"/>
        </w:rPr>
      </w:pPr>
    </w:p>
    <w:p w:rsidR="006C510B" w:rsidRPr="007C7016" w:rsidRDefault="006C510B"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Complaints that do not count as whistleblowing</w:t>
      </w:r>
    </w:p>
    <w:p w:rsidR="006C510B" w:rsidRPr="007C7016" w:rsidRDefault="006C510B"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Personal grievances (for example bullying, harassment, discrimination) are not covered by whistleblowing law, unless your particular case is in the public interest.</w:t>
      </w:r>
    </w:p>
    <w:p w:rsidR="003553A0" w:rsidRPr="007C7016" w:rsidRDefault="003553A0" w:rsidP="00BF4009">
      <w:pPr>
        <w:spacing w:after="0" w:line="240" w:lineRule="auto"/>
        <w:jc w:val="both"/>
        <w:outlineLvl w:val="0"/>
        <w:rPr>
          <w:rFonts w:ascii="Arial" w:eastAsia="Times New Roman" w:hAnsi="Arial" w:cs="Arial"/>
          <w:lang w:eastAsia="en-GB"/>
        </w:rPr>
      </w:pPr>
    </w:p>
    <w:p w:rsidR="00BF4009"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These should be reported using </w:t>
      </w:r>
      <w:r w:rsidR="00463D00" w:rsidRPr="007C7016">
        <w:rPr>
          <w:rFonts w:ascii="Arial" w:eastAsia="Times New Roman" w:hAnsi="Arial" w:cs="Arial"/>
          <w:lang w:eastAsia="en-GB"/>
        </w:rPr>
        <w:t>the</w:t>
      </w:r>
      <w:r w:rsidRPr="007C7016">
        <w:rPr>
          <w:rFonts w:ascii="Arial" w:eastAsia="Times New Roman" w:hAnsi="Arial" w:cs="Arial"/>
          <w:lang w:eastAsia="en-GB"/>
        </w:rPr>
        <w:t xml:space="preserve"> school’s grievance policy.</w:t>
      </w:r>
    </w:p>
    <w:p w:rsidR="00BF4009" w:rsidRPr="007C7016" w:rsidRDefault="00BF4009" w:rsidP="00BF4009">
      <w:pPr>
        <w:spacing w:after="0" w:line="240" w:lineRule="auto"/>
        <w:jc w:val="both"/>
        <w:outlineLvl w:val="0"/>
        <w:rPr>
          <w:rFonts w:ascii="Arial" w:eastAsia="Times New Roman" w:hAnsi="Arial" w:cs="Arial"/>
          <w:b/>
          <w:lang w:eastAsia="en-GB"/>
        </w:rPr>
      </w:pPr>
    </w:p>
    <w:p w:rsidR="003553A0" w:rsidRPr="007C7016" w:rsidRDefault="003553A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Who to tell and what to expect</w:t>
      </w:r>
    </w:p>
    <w:p w:rsidR="00BF4009" w:rsidRPr="007C7016" w:rsidRDefault="00BF4009" w:rsidP="00BF4009">
      <w:pPr>
        <w:spacing w:after="0" w:line="240" w:lineRule="auto"/>
        <w:jc w:val="both"/>
        <w:outlineLvl w:val="0"/>
        <w:rPr>
          <w:rFonts w:ascii="Arial" w:eastAsia="Times New Roman" w:hAnsi="Arial" w:cs="Arial"/>
          <w:b/>
          <w:lang w:eastAsia="en-GB"/>
        </w:rPr>
      </w:pPr>
    </w:p>
    <w:p w:rsidR="00BF4009" w:rsidRPr="007C7016" w:rsidRDefault="00BF4009"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Before initiating the procedure employees should consider the following:</w:t>
      </w:r>
    </w:p>
    <w:p w:rsidR="00BF4009" w:rsidRPr="007C7016" w:rsidRDefault="00BF4009" w:rsidP="00BF4009">
      <w:pPr>
        <w:pStyle w:val="ListParagraph"/>
        <w:numPr>
          <w:ilvl w:val="0"/>
          <w:numId w:val="12"/>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 responsibility for expressing concerns about unacceptable practice or behaviour rests with all employees;</w:t>
      </w:r>
    </w:p>
    <w:p w:rsidR="00BF4009" w:rsidRPr="007C7016" w:rsidRDefault="00BF4009" w:rsidP="00BF4009">
      <w:pPr>
        <w:pStyle w:val="ListParagraph"/>
        <w:numPr>
          <w:ilvl w:val="0"/>
          <w:numId w:val="12"/>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employees should use line manager or team meetings and other opportunities to raise questions and seek clarification on issues which are of day-to-day concern, and</w:t>
      </w:r>
    </w:p>
    <w:p w:rsidR="00BF4009" w:rsidRPr="007C7016" w:rsidRDefault="00BF4009" w:rsidP="00BF4009">
      <w:pPr>
        <w:pStyle w:val="ListParagraph"/>
        <w:numPr>
          <w:ilvl w:val="0"/>
          <w:numId w:val="12"/>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whilst</w:t>
      </w:r>
      <w:proofErr w:type="gramEnd"/>
      <w:r w:rsidRPr="007C7016">
        <w:rPr>
          <w:rFonts w:ascii="Arial" w:eastAsia="Times New Roman" w:hAnsi="Arial" w:cs="Arial"/>
          <w:lang w:eastAsia="en-GB"/>
        </w:rPr>
        <w:t xml:space="preserve"> it can be difficult to raise concerns about the practice or behaviour of a colleague, employees must act to prevent an escalation of the problem and to prevent themselves being potentially implicated.</w:t>
      </w:r>
    </w:p>
    <w:p w:rsidR="00BF4009" w:rsidRPr="007C7016" w:rsidRDefault="00BF4009" w:rsidP="00BF4009">
      <w:pPr>
        <w:spacing w:after="0" w:line="240" w:lineRule="auto"/>
        <w:jc w:val="both"/>
        <w:outlineLvl w:val="0"/>
        <w:rPr>
          <w:rFonts w:ascii="Arial" w:eastAsia="Times New Roman" w:hAnsi="Arial" w:cs="Arial"/>
          <w:lang w:eastAsia="en-GB"/>
        </w:rPr>
      </w:pPr>
    </w:p>
    <w:p w:rsidR="00BF4009" w:rsidRPr="007C7016" w:rsidRDefault="00BF4009"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This policy and procedure should not be used for complaints about an employee’s personal circumstances, such as the way s/he has been treated at work.  In these cases an employee should use the school’s Grievance Procedure.</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Where staff have concerns they should aim to report it internally first before using an external ‘prescribed person or body’. Making a report to an external person may only be undertaken where the staff member thinks the school will </w:t>
      </w:r>
      <w:r w:rsidR="00463D00" w:rsidRPr="007C7016">
        <w:rPr>
          <w:rFonts w:ascii="Arial" w:eastAsia="Times New Roman" w:hAnsi="Arial" w:cs="Arial"/>
          <w:lang w:eastAsia="en-GB"/>
        </w:rPr>
        <w:t>‘</w:t>
      </w:r>
      <w:r w:rsidRPr="007C7016">
        <w:rPr>
          <w:rFonts w:ascii="Arial" w:eastAsia="Times New Roman" w:hAnsi="Arial" w:cs="Arial"/>
          <w:lang w:eastAsia="en-GB"/>
        </w:rPr>
        <w:t>cover it up</w:t>
      </w:r>
      <w:r w:rsidR="00463D00" w:rsidRPr="007C7016">
        <w:rPr>
          <w:rFonts w:ascii="Arial" w:eastAsia="Times New Roman" w:hAnsi="Arial" w:cs="Arial"/>
          <w:lang w:eastAsia="en-GB"/>
        </w:rPr>
        <w:t>’</w:t>
      </w:r>
      <w:r w:rsidRPr="007C7016">
        <w:rPr>
          <w:rFonts w:ascii="Arial" w:eastAsia="Times New Roman" w:hAnsi="Arial" w:cs="Arial"/>
          <w:lang w:eastAsia="en-GB"/>
        </w:rPr>
        <w:t>, would treat them unfairly if they complained or have raised the matter before, but the concern hasn’t been dealt with.</w:t>
      </w:r>
    </w:p>
    <w:p w:rsidR="00825EE9" w:rsidRPr="007C7016" w:rsidRDefault="00825EE9" w:rsidP="00BF4009">
      <w:pPr>
        <w:spacing w:after="0" w:line="240" w:lineRule="auto"/>
        <w:jc w:val="both"/>
        <w:outlineLvl w:val="0"/>
        <w:rPr>
          <w:rFonts w:ascii="Arial" w:eastAsia="Times New Roman" w:hAnsi="Arial" w:cs="Arial"/>
          <w:lang w:eastAsia="en-GB"/>
        </w:rPr>
      </w:pPr>
    </w:p>
    <w:p w:rsidR="00825EE9" w:rsidRPr="007C7016" w:rsidRDefault="00825EE9"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In some instances it may be appropriate for an employee to ask the trade union to raise a matter on the employee’s behalf.</w:t>
      </w:r>
    </w:p>
    <w:p w:rsidR="00825EE9" w:rsidRPr="007C7016" w:rsidRDefault="00825EE9" w:rsidP="00BF4009">
      <w:pPr>
        <w:spacing w:after="0" w:line="240" w:lineRule="auto"/>
        <w:jc w:val="both"/>
        <w:outlineLvl w:val="0"/>
        <w:rPr>
          <w:rFonts w:ascii="Arial" w:eastAsia="Times New Roman" w:hAnsi="Arial" w:cs="Arial"/>
          <w:lang w:eastAsia="en-GB"/>
        </w:rPr>
      </w:pPr>
    </w:p>
    <w:p w:rsidR="00825EE9" w:rsidRPr="007C7016" w:rsidRDefault="00825EE9" w:rsidP="00825EE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Concerns are better raised in writing.  The employee should set out the background and history of the concerns, giving names, dates and places where possible, and the reasons why s/he is particularly concerned about the situation.  If an employee does not feel able to put the concern in writing, s/he should telephone or meet the app</w:t>
      </w:r>
      <w:r w:rsidR="00463D00" w:rsidRPr="007C7016">
        <w:rPr>
          <w:rFonts w:ascii="Arial" w:eastAsia="Times New Roman" w:hAnsi="Arial" w:cs="Arial"/>
          <w:lang w:eastAsia="en-GB"/>
        </w:rPr>
        <w:t>ropriate person.</w:t>
      </w:r>
      <w:r w:rsidRPr="007C7016">
        <w:rPr>
          <w:rFonts w:ascii="Arial" w:eastAsia="Times New Roman" w:hAnsi="Arial" w:cs="Arial"/>
          <w:lang w:eastAsia="en-GB"/>
        </w:rPr>
        <w:t xml:space="preserve"> It is important that, however the concern is raised, the employee makes it clear that s/he is raising the issue via the whistle-blowing procedure.</w:t>
      </w:r>
    </w:p>
    <w:p w:rsidR="00825EE9" w:rsidRPr="007C7016" w:rsidRDefault="00825EE9" w:rsidP="00825EE9">
      <w:pPr>
        <w:spacing w:after="0" w:line="240" w:lineRule="auto"/>
        <w:jc w:val="both"/>
        <w:outlineLvl w:val="0"/>
        <w:rPr>
          <w:rFonts w:ascii="Arial" w:eastAsia="Times New Roman" w:hAnsi="Arial" w:cs="Arial"/>
          <w:lang w:eastAsia="en-GB"/>
        </w:rPr>
      </w:pPr>
    </w:p>
    <w:p w:rsidR="00825EE9" w:rsidRPr="007C7016" w:rsidRDefault="00825EE9" w:rsidP="00825EE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 earlier an employee expresses the concern, the easier it is to take action.</w:t>
      </w:r>
    </w:p>
    <w:p w:rsidR="00825EE9" w:rsidRPr="007C7016" w:rsidRDefault="00825EE9" w:rsidP="00825EE9">
      <w:pPr>
        <w:spacing w:after="0" w:line="240" w:lineRule="auto"/>
        <w:jc w:val="both"/>
        <w:outlineLvl w:val="0"/>
        <w:rPr>
          <w:rFonts w:ascii="Arial" w:eastAsia="Times New Roman" w:hAnsi="Arial" w:cs="Arial"/>
          <w:lang w:eastAsia="en-GB"/>
        </w:rPr>
      </w:pPr>
    </w:p>
    <w:p w:rsidR="00825EE9" w:rsidRPr="007C7016" w:rsidRDefault="00825EE9" w:rsidP="00825EE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Although an employee is not expected to prove the truth of an allegation, s/he will need to demonstrate to the person contacted that there are sufficient grounds for the concern.</w:t>
      </w:r>
    </w:p>
    <w:p w:rsidR="00463D00" w:rsidRPr="007C7016" w:rsidRDefault="00463D00" w:rsidP="00825EE9">
      <w:pPr>
        <w:spacing w:after="0" w:line="240" w:lineRule="auto"/>
        <w:jc w:val="both"/>
        <w:outlineLvl w:val="0"/>
        <w:rPr>
          <w:rFonts w:ascii="Arial" w:eastAsia="Times New Roman" w:hAnsi="Arial" w:cs="Arial"/>
          <w:lang w:eastAsia="en-GB"/>
        </w:rPr>
      </w:pPr>
    </w:p>
    <w:p w:rsidR="00463D00" w:rsidRPr="007C7016" w:rsidRDefault="00463D00" w:rsidP="00825EE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 xml:space="preserve">Process for reporting </w:t>
      </w:r>
    </w:p>
    <w:p w:rsidR="00BF4009" w:rsidRPr="007C7016" w:rsidRDefault="00BF4009" w:rsidP="00BF4009">
      <w:pPr>
        <w:spacing w:after="0" w:line="240" w:lineRule="auto"/>
        <w:jc w:val="both"/>
        <w:outlineLvl w:val="0"/>
        <w:rPr>
          <w:rFonts w:ascii="Arial" w:eastAsia="Times New Roman" w:hAnsi="Arial" w:cs="Arial"/>
          <w:lang w:eastAsia="en-GB"/>
        </w:rPr>
      </w:pPr>
    </w:p>
    <w:p w:rsidR="001A7AF8" w:rsidRPr="007C7016" w:rsidRDefault="001A7AF8"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Step 1</w:t>
      </w:r>
    </w:p>
    <w:p w:rsidR="003553A0" w:rsidRPr="007C7016" w:rsidRDefault="00463D0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w:t>
      </w:r>
      <w:r w:rsidR="001A7AF8" w:rsidRPr="007C7016">
        <w:rPr>
          <w:rFonts w:ascii="Arial" w:eastAsia="Times New Roman" w:hAnsi="Arial" w:cs="Arial"/>
          <w:lang w:eastAsia="en-GB"/>
        </w:rPr>
        <w:t xml:space="preserve"> report your concern to the </w:t>
      </w:r>
      <w:r w:rsidR="007C7016" w:rsidRPr="007C7016">
        <w:rPr>
          <w:rFonts w:ascii="Arial" w:eastAsia="Times New Roman" w:hAnsi="Arial" w:cs="Arial"/>
          <w:b/>
          <w:lang w:eastAsia="en-GB"/>
        </w:rPr>
        <w:t xml:space="preserve">Acting </w:t>
      </w:r>
      <w:proofErr w:type="spellStart"/>
      <w:r w:rsidR="007C7016" w:rsidRPr="007C7016">
        <w:rPr>
          <w:rFonts w:ascii="Arial" w:eastAsia="Times New Roman" w:hAnsi="Arial" w:cs="Arial"/>
          <w:b/>
          <w:lang w:eastAsia="en-GB"/>
        </w:rPr>
        <w:t>Headteacher</w:t>
      </w:r>
      <w:proofErr w:type="spellEnd"/>
      <w:r w:rsidR="001A7AF8" w:rsidRPr="007C7016">
        <w:rPr>
          <w:rFonts w:ascii="Arial" w:eastAsia="Times New Roman" w:hAnsi="Arial" w:cs="Arial"/>
          <w:lang w:eastAsia="en-GB"/>
        </w:rPr>
        <w:t xml:space="preserve"> </w:t>
      </w:r>
      <w:r w:rsidR="003E01D8">
        <w:rPr>
          <w:rFonts w:ascii="Arial" w:eastAsia="Times New Roman" w:hAnsi="Arial" w:cs="Arial"/>
          <w:lang w:eastAsia="en-GB"/>
        </w:rPr>
        <w:t>Louise Evans</w:t>
      </w:r>
      <w:r w:rsidR="001A7AF8" w:rsidRPr="007C7016">
        <w:rPr>
          <w:rFonts w:ascii="Arial" w:eastAsia="Times New Roman" w:hAnsi="Arial" w:cs="Arial"/>
          <w:lang w:eastAsia="en-GB"/>
        </w:rPr>
        <w:t xml:space="preserve"> unless you feel they will cover it up, would treat you unfairly if you complained or have raised the matter before, but the concern hasn’t been dealt with.</w:t>
      </w:r>
    </w:p>
    <w:p w:rsidR="00B32251" w:rsidRPr="007C7016" w:rsidRDefault="00B32251" w:rsidP="00BF4009">
      <w:pPr>
        <w:spacing w:after="0" w:line="240" w:lineRule="auto"/>
        <w:jc w:val="both"/>
        <w:outlineLvl w:val="0"/>
        <w:rPr>
          <w:rFonts w:ascii="Arial" w:eastAsia="Times New Roman" w:hAnsi="Arial" w:cs="Arial"/>
          <w:lang w:eastAsia="en-GB"/>
        </w:rPr>
      </w:pPr>
    </w:p>
    <w:p w:rsidR="001A7AF8" w:rsidRPr="007C7016" w:rsidRDefault="001A7AF8"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Step 2</w:t>
      </w:r>
    </w:p>
    <w:p w:rsidR="001A7AF8" w:rsidRPr="007C7016" w:rsidRDefault="001A7AF8"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You should report your concern to the </w:t>
      </w:r>
      <w:r w:rsidRPr="007C7016">
        <w:rPr>
          <w:rFonts w:ascii="Arial" w:eastAsia="Times New Roman" w:hAnsi="Arial" w:cs="Arial"/>
          <w:b/>
          <w:lang w:eastAsia="en-GB"/>
        </w:rPr>
        <w:t>nominated governor</w:t>
      </w:r>
      <w:r w:rsidRPr="007C7016">
        <w:rPr>
          <w:rFonts w:ascii="Arial" w:eastAsia="Times New Roman" w:hAnsi="Arial" w:cs="Arial"/>
          <w:lang w:eastAsia="en-GB"/>
        </w:rPr>
        <w:t xml:space="preserve"> </w:t>
      </w:r>
      <w:r w:rsidR="003E01D8">
        <w:rPr>
          <w:rFonts w:ascii="Arial" w:eastAsia="Times New Roman" w:hAnsi="Arial" w:cs="Arial"/>
          <w:lang w:eastAsia="en-GB"/>
        </w:rPr>
        <w:t>Pauline Heffernan</w:t>
      </w:r>
      <w:bookmarkStart w:id="0" w:name="_GoBack"/>
      <w:bookmarkEnd w:id="0"/>
      <w:r w:rsidRPr="007C7016">
        <w:rPr>
          <w:rFonts w:ascii="Arial" w:eastAsia="Times New Roman" w:hAnsi="Arial" w:cs="Arial"/>
          <w:lang w:eastAsia="en-GB"/>
        </w:rPr>
        <w:t xml:space="preserve"> unless you feel they will cover it up, would treat you unfairly if you complained or have raised the matter before, but the concern hasn’t been dealt with.</w:t>
      </w:r>
    </w:p>
    <w:p w:rsidR="001A7AF8" w:rsidRPr="007C7016" w:rsidRDefault="001A7AF8" w:rsidP="00BF4009">
      <w:pPr>
        <w:spacing w:after="0" w:line="240" w:lineRule="auto"/>
        <w:jc w:val="both"/>
        <w:outlineLvl w:val="0"/>
        <w:rPr>
          <w:rFonts w:ascii="Arial" w:eastAsia="Times New Roman" w:hAnsi="Arial" w:cs="Arial"/>
          <w:lang w:eastAsia="en-GB"/>
        </w:rPr>
      </w:pPr>
    </w:p>
    <w:p w:rsidR="001A7AF8" w:rsidRPr="007C7016" w:rsidRDefault="001A7AF8"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Step 3</w:t>
      </w:r>
    </w:p>
    <w:p w:rsidR="0070289B" w:rsidRPr="007C7016" w:rsidRDefault="001A7AF8" w:rsidP="0070289B">
      <w:pPr>
        <w:spacing w:after="200" w:line="276" w:lineRule="auto"/>
        <w:contextualSpacing/>
        <w:rPr>
          <w:rFonts w:ascii="Arial" w:eastAsia="Times New Roman" w:hAnsi="Arial" w:cs="Arial"/>
          <w:b/>
          <w:lang w:eastAsia="en-GB"/>
        </w:rPr>
      </w:pPr>
      <w:r w:rsidRPr="007C7016">
        <w:rPr>
          <w:rFonts w:ascii="Arial" w:eastAsia="Times New Roman" w:hAnsi="Arial" w:cs="Arial"/>
          <w:lang w:eastAsia="en-GB"/>
        </w:rPr>
        <w:lastRenderedPageBreak/>
        <w:t xml:space="preserve">You should report your concern to the </w:t>
      </w:r>
      <w:r w:rsidRPr="007C7016">
        <w:rPr>
          <w:rFonts w:ascii="Arial" w:eastAsia="Times New Roman" w:hAnsi="Arial" w:cs="Arial"/>
          <w:b/>
          <w:lang w:eastAsia="en-GB"/>
        </w:rPr>
        <w:t>local authority named person</w:t>
      </w:r>
      <w:r w:rsidR="0070289B" w:rsidRPr="007C7016">
        <w:rPr>
          <w:rFonts w:ascii="Arial" w:eastAsia="Times New Roman" w:hAnsi="Arial" w:cs="Arial"/>
          <w:b/>
          <w:lang w:eastAsia="en-GB"/>
        </w:rPr>
        <w:t>s, Sam Swann</w:t>
      </w:r>
      <w:r w:rsidR="0070289B" w:rsidRPr="007C7016">
        <w:rPr>
          <w:rFonts w:ascii="Arial" w:eastAsia="Times New Roman" w:hAnsi="Arial" w:cs="Arial"/>
          <w:lang w:eastAsia="en-GB"/>
        </w:rPr>
        <w:t xml:space="preserve"> (LADO) for safeguarding concerns, or allegations against staff (including supply staff and volunteers)</w:t>
      </w:r>
    </w:p>
    <w:p w:rsidR="001A7AF8" w:rsidRPr="007C7016" w:rsidRDefault="0070289B" w:rsidP="00BF4009">
      <w:p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b/>
          <w:lang w:eastAsia="en-GB"/>
        </w:rPr>
        <w:t>and</w:t>
      </w:r>
      <w:proofErr w:type="gramEnd"/>
      <w:r w:rsidRPr="007C7016">
        <w:rPr>
          <w:rFonts w:ascii="Arial" w:eastAsia="Times New Roman" w:hAnsi="Arial" w:cs="Arial"/>
          <w:b/>
          <w:lang w:eastAsia="en-GB"/>
        </w:rPr>
        <w:t xml:space="preserve"> Simon Wellman Director of Education and Skills</w:t>
      </w:r>
      <w:r w:rsidRPr="007C7016">
        <w:rPr>
          <w:rFonts w:ascii="Arial" w:eastAsia="Times New Roman" w:hAnsi="Arial" w:cs="Arial"/>
          <w:lang w:eastAsia="en-GB"/>
        </w:rPr>
        <w:t xml:space="preserve">  for any other concern,</w:t>
      </w:r>
      <w:r w:rsidR="001A7AF8" w:rsidRPr="007C7016">
        <w:rPr>
          <w:rFonts w:ascii="Arial" w:eastAsia="Times New Roman" w:hAnsi="Arial" w:cs="Arial"/>
          <w:lang w:eastAsia="en-GB"/>
        </w:rPr>
        <w:t xml:space="preserve"> unless you feel they will cover it up, would treat you unfairly if you complained or have raised the matter before, but the concern hasn’t been dealt with.</w:t>
      </w:r>
    </w:p>
    <w:p w:rsidR="001A7AF8" w:rsidRPr="007C7016" w:rsidRDefault="001A7AF8" w:rsidP="00BF4009">
      <w:pPr>
        <w:spacing w:after="0" w:line="240" w:lineRule="auto"/>
        <w:jc w:val="both"/>
        <w:outlineLvl w:val="0"/>
        <w:rPr>
          <w:rFonts w:ascii="Arial" w:eastAsia="Times New Roman" w:hAnsi="Arial" w:cs="Arial"/>
          <w:lang w:eastAsia="en-GB"/>
        </w:rPr>
      </w:pPr>
    </w:p>
    <w:p w:rsidR="001A7AF8" w:rsidRPr="007C7016" w:rsidRDefault="001A7AF8"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Step 4</w:t>
      </w:r>
    </w:p>
    <w:p w:rsidR="00FB4EAF" w:rsidRPr="007C7016" w:rsidRDefault="001A7AF8"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You </w:t>
      </w:r>
      <w:r w:rsidR="00FB4EAF" w:rsidRPr="007C7016">
        <w:rPr>
          <w:rFonts w:ascii="Arial" w:eastAsia="Times New Roman" w:hAnsi="Arial" w:cs="Arial"/>
          <w:lang w:eastAsia="en-GB"/>
        </w:rPr>
        <w:t>may</w:t>
      </w:r>
      <w:r w:rsidRPr="007C7016">
        <w:rPr>
          <w:rFonts w:ascii="Arial" w:eastAsia="Times New Roman" w:hAnsi="Arial" w:cs="Arial"/>
          <w:lang w:eastAsia="en-GB"/>
        </w:rPr>
        <w:t xml:space="preserve"> report your concern to </w:t>
      </w:r>
      <w:r w:rsidR="00FB4EAF" w:rsidRPr="007C7016">
        <w:rPr>
          <w:rFonts w:ascii="Arial" w:eastAsia="Times New Roman" w:hAnsi="Arial" w:cs="Arial"/>
          <w:lang w:eastAsia="en-GB"/>
        </w:rPr>
        <w:t>prescribed person or body, including but not limited to:</w:t>
      </w:r>
    </w:p>
    <w:p w:rsidR="00FB4EAF" w:rsidRPr="007C7016" w:rsidRDefault="00FB4EAF" w:rsidP="00BF4009">
      <w:pPr>
        <w:spacing w:after="0" w:line="240" w:lineRule="auto"/>
        <w:jc w:val="both"/>
        <w:outlineLvl w:val="0"/>
        <w:rPr>
          <w:rFonts w:ascii="Arial" w:eastAsia="Times New Roman" w:hAnsi="Arial" w:cs="Arial"/>
          <w:lang w:eastAsia="en-GB"/>
        </w:rPr>
      </w:pPr>
    </w:p>
    <w:p w:rsidR="00FB4EAF" w:rsidRPr="007C7016" w:rsidRDefault="00FB4EAF"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b/>
          <w:lang w:eastAsia="en-GB"/>
        </w:rPr>
        <w:t>Ofsted</w:t>
      </w:r>
      <w:r w:rsidRPr="007C7016">
        <w:rPr>
          <w:rFonts w:ascii="Arial" w:eastAsia="Times New Roman" w:hAnsi="Arial" w:cs="Arial"/>
          <w:lang w:eastAsia="en-GB"/>
        </w:rPr>
        <w:t>,</w:t>
      </w:r>
      <w:r w:rsidRPr="007C7016">
        <w:t xml:space="preserve"> </w:t>
      </w:r>
      <w:r w:rsidRPr="007C7016">
        <w:rPr>
          <w:rFonts w:ascii="Arial" w:eastAsia="Times New Roman" w:hAnsi="Arial" w:cs="Arial"/>
          <w:lang w:eastAsia="en-GB"/>
        </w:rPr>
        <w:t>call their whistleblowing hotline on 0300 1233155, email</w:t>
      </w:r>
      <w:r w:rsidRPr="007C7016">
        <w:t xml:space="preserve"> </w:t>
      </w:r>
      <w:hyperlink r:id="rId10" w:history="1">
        <w:r w:rsidRPr="007C7016">
          <w:rPr>
            <w:rStyle w:val="Hyperlink"/>
            <w:rFonts w:ascii="Arial" w:eastAsia="Times New Roman" w:hAnsi="Arial" w:cs="Arial"/>
            <w:lang w:eastAsia="en-GB"/>
          </w:rPr>
          <w:t>whistleblowing@ofsted.gov.uk</w:t>
        </w:r>
      </w:hyperlink>
      <w:r w:rsidRPr="007C7016">
        <w:rPr>
          <w:rFonts w:ascii="Arial" w:eastAsia="Times New Roman" w:hAnsi="Arial" w:cs="Arial"/>
          <w:lang w:eastAsia="en-GB"/>
        </w:rPr>
        <w:t xml:space="preserve"> or write to: WBHL, Ofsted, Piccadilly Gate, Store Street, Manchester, M1 2WD.</w:t>
      </w:r>
    </w:p>
    <w:p w:rsidR="00FB4EAF" w:rsidRPr="007C7016" w:rsidRDefault="00FB4EAF" w:rsidP="00BF4009">
      <w:pPr>
        <w:spacing w:after="0" w:line="240" w:lineRule="auto"/>
        <w:jc w:val="both"/>
        <w:outlineLvl w:val="0"/>
        <w:rPr>
          <w:rFonts w:ascii="Arial" w:eastAsia="Times New Roman" w:hAnsi="Arial" w:cs="Arial"/>
          <w:lang w:eastAsia="en-GB"/>
        </w:rPr>
      </w:pPr>
    </w:p>
    <w:p w:rsidR="001A7AF8" w:rsidRPr="007C7016" w:rsidRDefault="00FB4EAF"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b/>
          <w:lang w:eastAsia="en-GB"/>
        </w:rPr>
        <w:t>NSPCC</w:t>
      </w:r>
      <w:r w:rsidRPr="007C7016">
        <w:rPr>
          <w:rFonts w:ascii="Arial" w:eastAsia="Times New Roman" w:hAnsi="Arial" w:cs="Arial"/>
          <w:lang w:eastAsia="en-GB"/>
        </w:rPr>
        <w:t xml:space="preserve">, call their whistleblowing helpline on 0800 028 0285 or email </w:t>
      </w:r>
      <w:hyperlink r:id="rId11" w:history="1">
        <w:r w:rsidRPr="007C7016">
          <w:rPr>
            <w:rStyle w:val="Hyperlink"/>
            <w:rFonts w:ascii="Arial" w:eastAsia="Times New Roman" w:hAnsi="Arial" w:cs="Arial"/>
            <w:lang w:eastAsia="en-GB"/>
          </w:rPr>
          <w:t>help@nspcc.org.uk</w:t>
        </w:r>
      </w:hyperlink>
    </w:p>
    <w:p w:rsidR="00FB4EAF" w:rsidRPr="007C7016" w:rsidRDefault="00FB4EAF" w:rsidP="00BF4009">
      <w:pPr>
        <w:spacing w:after="0" w:line="240" w:lineRule="auto"/>
        <w:jc w:val="both"/>
        <w:outlineLvl w:val="0"/>
        <w:rPr>
          <w:rFonts w:ascii="Arial" w:eastAsia="Times New Roman" w:hAnsi="Arial" w:cs="Arial"/>
          <w:lang w:eastAsia="en-GB"/>
        </w:rPr>
      </w:pPr>
    </w:p>
    <w:p w:rsidR="00BC78D0" w:rsidRPr="007C7016" w:rsidRDefault="00FB4EAF"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b/>
          <w:lang w:eastAsia="en-GB"/>
        </w:rPr>
        <w:t xml:space="preserve">Children’s Commissioner </w:t>
      </w:r>
      <w:r w:rsidR="00BC78D0" w:rsidRPr="007C7016">
        <w:rPr>
          <w:rFonts w:ascii="Arial" w:eastAsia="Times New Roman" w:hAnsi="Arial" w:cs="Arial"/>
          <w:b/>
          <w:lang w:eastAsia="en-GB"/>
        </w:rPr>
        <w:t>for England</w:t>
      </w:r>
      <w:r w:rsidR="00BC78D0" w:rsidRPr="007C7016">
        <w:rPr>
          <w:rFonts w:ascii="Arial" w:eastAsia="Times New Roman" w:hAnsi="Arial" w:cs="Arial"/>
          <w:lang w:eastAsia="en-GB"/>
        </w:rPr>
        <w:t xml:space="preserve">, call 020 7783 8330, email </w:t>
      </w:r>
      <w:hyperlink r:id="rId12" w:history="1">
        <w:r w:rsidR="00BC78D0" w:rsidRPr="007C7016">
          <w:rPr>
            <w:rStyle w:val="Hyperlink"/>
            <w:rFonts w:ascii="Arial" w:eastAsia="Times New Roman" w:hAnsi="Arial" w:cs="Arial"/>
            <w:lang w:eastAsia="en-GB"/>
          </w:rPr>
          <w:t>info.request@childrenscommissioner.gov.uk</w:t>
        </w:r>
      </w:hyperlink>
      <w:r w:rsidR="00BC78D0" w:rsidRPr="007C7016">
        <w:rPr>
          <w:rFonts w:ascii="Arial" w:eastAsia="Times New Roman" w:hAnsi="Arial" w:cs="Arial"/>
          <w:lang w:eastAsia="en-GB"/>
        </w:rPr>
        <w:t xml:space="preserve"> or write to: The Office of the Children’s Commissioner, Sanctuary Buildings, 20 Great Smith Street, London, SW1P 3BT</w:t>
      </w:r>
    </w:p>
    <w:p w:rsidR="00BC78D0" w:rsidRPr="007C7016" w:rsidRDefault="00BC78D0" w:rsidP="00BF4009">
      <w:pPr>
        <w:spacing w:after="0" w:line="240" w:lineRule="auto"/>
        <w:jc w:val="both"/>
        <w:outlineLvl w:val="0"/>
        <w:rPr>
          <w:rFonts w:ascii="Arial" w:eastAsia="Times New Roman" w:hAnsi="Arial" w:cs="Arial"/>
          <w:lang w:eastAsia="en-GB"/>
        </w:rPr>
      </w:pPr>
    </w:p>
    <w:p w:rsidR="00BC78D0" w:rsidRPr="007C7016" w:rsidRDefault="00BC78D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b/>
          <w:lang w:eastAsia="en-GB"/>
        </w:rPr>
        <w:t>Secretary of State for Education</w:t>
      </w:r>
      <w:r w:rsidRPr="007C7016">
        <w:rPr>
          <w:rFonts w:ascii="Arial" w:eastAsia="Times New Roman" w:hAnsi="Arial" w:cs="Arial"/>
          <w:lang w:eastAsia="en-GB"/>
        </w:rPr>
        <w:t xml:space="preserve">, call 0370 000 2288, electronic contact at </w:t>
      </w:r>
      <w:hyperlink r:id="rId13" w:history="1">
        <w:r w:rsidRPr="007C7016">
          <w:rPr>
            <w:rStyle w:val="Hyperlink"/>
            <w:rFonts w:ascii="Arial" w:eastAsia="Times New Roman" w:hAnsi="Arial" w:cs="Arial"/>
            <w:lang w:eastAsia="en-GB"/>
          </w:rPr>
          <w:t>www.gov.uk/contact-dfe</w:t>
        </w:r>
      </w:hyperlink>
      <w:r w:rsidRPr="007C7016">
        <w:rPr>
          <w:rFonts w:ascii="Arial" w:eastAsia="Times New Roman" w:hAnsi="Arial" w:cs="Arial"/>
          <w:lang w:eastAsia="en-GB"/>
        </w:rPr>
        <w:t xml:space="preserve"> or write to: Ministerial and Public Communications Division, Department for Education, Piccadilly Gate, </w:t>
      </w:r>
      <w:proofErr w:type="gramStart"/>
      <w:r w:rsidRPr="007C7016">
        <w:rPr>
          <w:rFonts w:ascii="Arial" w:eastAsia="Times New Roman" w:hAnsi="Arial" w:cs="Arial"/>
          <w:lang w:eastAsia="en-GB"/>
        </w:rPr>
        <w:t>Store</w:t>
      </w:r>
      <w:proofErr w:type="gramEnd"/>
      <w:r w:rsidRPr="007C7016">
        <w:rPr>
          <w:rFonts w:ascii="Arial" w:eastAsia="Times New Roman" w:hAnsi="Arial" w:cs="Arial"/>
          <w:lang w:eastAsia="en-GB"/>
        </w:rPr>
        <w:t xml:space="preserve"> Street, Manchester, M1 2WD</w:t>
      </w:r>
    </w:p>
    <w:p w:rsidR="00BC78D0" w:rsidRPr="007C7016" w:rsidRDefault="00BC78D0" w:rsidP="00BF4009">
      <w:pPr>
        <w:spacing w:after="0" w:line="240" w:lineRule="auto"/>
        <w:jc w:val="both"/>
        <w:outlineLvl w:val="0"/>
        <w:rPr>
          <w:rFonts w:ascii="Arial" w:eastAsia="Times New Roman" w:hAnsi="Arial" w:cs="Arial"/>
          <w:lang w:eastAsia="en-GB"/>
        </w:rPr>
      </w:pPr>
    </w:p>
    <w:p w:rsidR="00BC78D0" w:rsidRPr="007C7016" w:rsidRDefault="00BC78D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Alternatively contact the </w:t>
      </w:r>
      <w:r w:rsidRPr="007C7016">
        <w:rPr>
          <w:rFonts w:ascii="Arial" w:eastAsia="Times New Roman" w:hAnsi="Arial" w:cs="Arial"/>
          <w:b/>
          <w:lang w:eastAsia="en-GB"/>
        </w:rPr>
        <w:t>Whistleblowing charity</w:t>
      </w:r>
      <w:r w:rsidRPr="007C7016">
        <w:rPr>
          <w:rFonts w:ascii="Arial" w:eastAsia="Times New Roman" w:hAnsi="Arial" w:cs="Arial"/>
          <w:lang w:eastAsia="en-GB"/>
        </w:rPr>
        <w:t xml:space="preserve">, ‘Public Concern </w:t>
      </w:r>
      <w:proofErr w:type="gramStart"/>
      <w:r w:rsidRPr="007C7016">
        <w:rPr>
          <w:rFonts w:ascii="Arial" w:eastAsia="Times New Roman" w:hAnsi="Arial" w:cs="Arial"/>
          <w:lang w:eastAsia="en-GB"/>
        </w:rPr>
        <w:t>At</w:t>
      </w:r>
      <w:proofErr w:type="gramEnd"/>
      <w:r w:rsidRPr="007C7016">
        <w:rPr>
          <w:rFonts w:ascii="Arial" w:eastAsia="Times New Roman" w:hAnsi="Arial" w:cs="Arial"/>
          <w:lang w:eastAsia="en-GB"/>
        </w:rPr>
        <w:t xml:space="preserve"> Work’ </w:t>
      </w:r>
      <w:hyperlink r:id="rId14" w:history="1">
        <w:r w:rsidRPr="007C7016">
          <w:rPr>
            <w:rStyle w:val="Hyperlink"/>
            <w:rFonts w:ascii="Arial" w:eastAsia="Times New Roman" w:hAnsi="Arial" w:cs="Arial"/>
            <w:lang w:eastAsia="en-GB"/>
          </w:rPr>
          <w:t>www.pcaw.org.uk</w:t>
        </w:r>
      </w:hyperlink>
    </w:p>
    <w:p w:rsidR="00BC78D0" w:rsidRPr="007C7016" w:rsidRDefault="00BC78D0" w:rsidP="00BF4009">
      <w:pPr>
        <w:spacing w:after="0" w:line="240" w:lineRule="auto"/>
        <w:jc w:val="both"/>
        <w:outlineLvl w:val="0"/>
        <w:rPr>
          <w:rFonts w:ascii="Arial" w:eastAsia="Times New Roman" w:hAnsi="Arial" w:cs="Arial"/>
          <w:lang w:eastAsia="en-GB"/>
        </w:rPr>
      </w:pPr>
    </w:p>
    <w:p w:rsidR="00BC78D0" w:rsidRPr="007C7016" w:rsidRDefault="00BC78D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Step 5</w:t>
      </w:r>
    </w:p>
    <w:p w:rsidR="00554C2F" w:rsidRPr="007C7016" w:rsidRDefault="003553A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lang w:eastAsia="en-GB"/>
        </w:rPr>
        <w:t>There are other options if you do not want to report your concern to your employer</w:t>
      </w:r>
      <w:r w:rsidR="00BC78D0" w:rsidRPr="007C7016">
        <w:rPr>
          <w:rFonts w:ascii="Arial" w:eastAsia="Times New Roman" w:hAnsi="Arial" w:cs="Arial"/>
          <w:lang w:eastAsia="en-GB"/>
        </w:rPr>
        <w:t xml:space="preserve"> or a </w:t>
      </w:r>
      <w:r w:rsidR="00825EE9" w:rsidRPr="007C7016">
        <w:rPr>
          <w:rFonts w:ascii="Arial" w:eastAsia="Times New Roman" w:hAnsi="Arial" w:cs="Arial"/>
          <w:lang w:eastAsia="en-GB"/>
        </w:rPr>
        <w:t>prescribed person or bo</w:t>
      </w:r>
      <w:r w:rsidR="00BC78D0" w:rsidRPr="007C7016">
        <w:rPr>
          <w:rFonts w:ascii="Arial" w:eastAsia="Times New Roman" w:hAnsi="Arial" w:cs="Arial"/>
          <w:lang w:eastAsia="en-GB"/>
        </w:rPr>
        <w:t>dy</w:t>
      </w:r>
      <w:r w:rsidRPr="007C7016">
        <w:rPr>
          <w:rFonts w:ascii="Arial" w:eastAsia="Times New Roman" w:hAnsi="Arial" w:cs="Arial"/>
          <w:lang w:eastAsia="en-GB"/>
        </w:rPr>
        <w:t>, for example you can</w:t>
      </w:r>
      <w:r w:rsidR="00BC78D0" w:rsidRPr="007C7016">
        <w:rPr>
          <w:rFonts w:ascii="Arial" w:eastAsia="Times New Roman" w:hAnsi="Arial" w:cs="Arial"/>
          <w:lang w:eastAsia="en-GB"/>
        </w:rPr>
        <w:t xml:space="preserve"> get </w:t>
      </w:r>
      <w:r w:rsidR="00BC78D0" w:rsidRPr="007C7016">
        <w:rPr>
          <w:rFonts w:ascii="Arial" w:eastAsia="Times New Roman" w:hAnsi="Arial" w:cs="Arial"/>
          <w:b/>
          <w:lang w:eastAsia="en-GB"/>
        </w:rPr>
        <w:t>legal advice</w:t>
      </w:r>
      <w:r w:rsidR="00BC78D0" w:rsidRPr="007C7016">
        <w:rPr>
          <w:rFonts w:ascii="Arial" w:eastAsia="Times New Roman" w:hAnsi="Arial" w:cs="Arial"/>
          <w:lang w:eastAsia="en-GB"/>
        </w:rPr>
        <w:t xml:space="preserve"> or contact your </w:t>
      </w:r>
      <w:r w:rsidR="00BC78D0" w:rsidRPr="007C7016">
        <w:rPr>
          <w:rFonts w:ascii="Arial" w:eastAsia="Times New Roman" w:hAnsi="Arial" w:cs="Arial"/>
          <w:b/>
          <w:lang w:eastAsia="en-GB"/>
        </w:rPr>
        <w:t>MP</w:t>
      </w:r>
      <w:r w:rsidR="00BC78D0" w:rsidRPr="007C7016">
        <w:rPr>
          <w:rFonts w:ascii="Arial" w:eastAsia="Times New Roman" w:hAnsi="Arial" w:cs="Arial"/>
          <w:lang w:eastAsia="en-GB"/>
        </w:rPr>
        <w:t>.</w:t>
      </w:r>
    </w:p>
    <w:p w:rsidR="00554C2F" w:rsidRPr="007C7016" w:rsidRDefault="00554C2F" w:rsidP="00BF4009">
      <w:pPr>
        <w:spacing w:after="0" w:line="240" w:lineRule="auto"/>
        <w:jc w:val="both"/>
        <w:outlineLvl w:val="0"/>
        <w:rPr>
          <w:rFonts w:ascii="Arial" w:eastAsia="Times New Roman" w:hAnsi="Arial" w:cs="Arial"/>
          <w:b/>
          <w:lang w:eastAsia="en-GB"/>
        </w:rPr>
      </w:pPr>
    </w:p>
    <w:p w:rsidR="003553A0" w:rsidRPr="007C7016" w:rsidRDefault="003553A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Making your claim anonymously or confidentially</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tell</w:t>
      </w:r>
      <w:r w:rsidR="00463D00" w:rsidRPr="007C7016">
        <w:rPr>
          <w:rFonts w:ascii="Arial" w:eastAsia="Times New Roman" w:hAnsi="Arial" w:cs="Arial"/>
          <w:lang w:eastAsia="en-GB"/>
        </w:rPr>
        <w:t xml:space="preserve"> the identified persons at</w:t>
      </w:r>
      <w:r w:rsidRPr="007C7016">
        <w:rPr>
          <w:rFonts w:ascii="Arial" w:eastAsia="Times New Roman" w:hAnsi="Arial" w:cs="Arial"/>
          <w:lang w:eastAsia="en-GB"/>
        </w:rPr>
        <w:t xml:space="preserve"> </w:t>
      </w:r>
      <w:r w:rsidR="007C7016" w:rsidRPr="007C7016">
        <w:rPr>
          <w:rFonts w:ascii="Arial" w:eastAsia="Times New Roman" w:hAnsi="Arial" w:cs="Arial"/>
          <w:lang w:eastAsia="en-GB"/>
        </w:rPr>
        <w:t>St Luke’s Catholic Primary School</w:t>
      </w:r>
      <w:r w:rsidR="00463D00" w:rsidRPr="007C7016">
        <w:rPr>
          <w:rFonts w:ascii="Arial" w:eastAsia="Times New Roman" w:hAnsi="Arial" w:cs="Arial"/>
          <w:lang w:eastAsia="en-GB"/>
        </w:rPr>
        <w:t>, the local authority</w:t>
      </w:r>
      <w:r w:rsidRPr="007C7016">
        <w:rPr>
          <w:rFonts w:ascii="Arial" w:eastAsia="Times New Roman" w:hAnsi="Arial" w:cs="Arial"/>
          <w:lang w:eastAsia="en-GB"/>
        </w:rPr>
        <w:t xml:space="preserve"> or a prescribed person anonymously but they may not be able to take the claim further if you have not provided all the information they need.</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give your name but request confidentiality - the person or body you tell should make every effort to protect your identity.</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If you report your concern to the media, in most cases you’ll lose your whistleblowing law rights.</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What your employer or a prescribed person will do</w:t>
      </w:r>
    </w:p>
    <w:p w:rsidR="003553A0" w:rsidRPr="007C7016" w:rsidRDefault="003553A0" w:rsidP="00BF4009">
      <w:pPr>
        <w:spacing w:after="0" w:line="240" w:lineRule="auto"/>
        <w:jc w:val="both"/>
        <w:outlineLvl w:val="0"/>
        <w:rPr>
          <w:rFonts w:ascii="Arial" w:eastAsia="Times New Roman" w:hAnsi="Arial" w:cs="Arial"/>
          <w:b/>
          <w:lang w:eastAsia="en-GB"/>
        </w:rPr>
      </w:pPr>
    </w:p>
    <w:p w:rsidR="00554C2F" w:rsidRPr="007C7016" w:rsidRDefault="007C7016"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St Luke’s Catholic Primary School</w:t>
      </w:r>
      <w:r w:rsidR="00554C2F" w:rsidRPr="007C7016">
        <w:rPr>
          <w:rFonts w:ascii="Arial" w:eastAsia="Times New Roman" w:hAnsi="Arial" w:cs="Arial"/>
          <w:lang w:eastAsia="en-GB"/>
        </w:rPr>
        <w:t xml:space="preserve"> or the prescribed person will listen to your concern and decide if any action is needed. You may be asked for further information.</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must say straight away if you do not want anyone else to know it was you who raised the concern.</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will not have a say in how your concern is dealt with.</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7C7016"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St Luke’s Catholic Primary School</w:t>
      </w:r>
      <w:r w:rsidR="00554C2F" w:rsidRPr="007C7016">
        <w:rPr>
          <w:rFonts w:ascii="Arial" w:eastAsia="Times New Roman" w:hAnsi="Arial" w:cs="Arial"/>
          <w:lang w:eastAsia="en-GB"/>
        </w:rPr>
        <w:t xml:space="preserve"> or the prescribed person </w:t>
      </w:r>
      <w:r w:rsidR="00463D00" w:rsidRPr="007C7016">
        <w:rPr>
          <w:rFonts w:ascii="Arial" w:eastAsia="Times New Roman" w:hAnsi="Arial" w:cs="Arial"/>
          <w:lang w:eastAsia="en-GB"/>
        </w:rPr>
        <w:t>will</w:t>
      </w:r>
      <w:r w:rsidR="00554C2F" w:rsidRPr="007C7016">
        <w:rPr>
          <w:rFonts w:ascii="Arial" w:eastAsia="Times New Roman" w:hAnsi="Arial" w:cs="Arial"/>
          <w:lang w:eastAsia="en-GB"/>
        </w:rPr>
        <w:t xml:space="preserve"> keep you informed about the action they’ve taken, but they cannot give you much detail if they have to keep the confidence of other people.</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 prescribed person cannot help you with your relationship with your employer.</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If you’re not satisfied with how </w:t>
      </w:r>
      <w:r w:rsidR="007C7016" w:rsidRPr="007C7016">
        <w:rPr>
          <w:rFonts w:ascii="Arial" w:eastAsia="Times New Roman" w:hAnsi="Arial" w:cs="Arial"/>
          <w:lang w:eastAsia="en-GB"/>
        </w:rPr>
        <w:t>St Luke’s Catholic Primary School</w:t>
      </w:r>
      <w:r w:rsidRPr="007C7016">
        <w:rPr>
          <w:rFonts w:ascii="Arial" w:eastAsia="Times New Roman" w:hAnsi="Arial" w:cs="Arial"/>
          <w:lang w:eastAsia="en-GB"/>
        </w:rPr>
        <w:t xml:space="preserve"> dealt with your concern</w:t>
      </w:r>
      <w:r w:rsidR="00825EE9" w:rsidRPr="007C7016">
        <w:rPr>
          <w:rFonts w:ascii="Arial" w:eastAsia="Times New Roman" w:hAnsi="Arial" w:cs="Arial"/>
          <w:lang w:eastAsia="en-GB"/>
        </w:rPr>
        <w:t xml:space="preserve"> t</w:t>
      </w:r>
      <w:r w:rsidRPr="007C7016">
        <w:rPr>
          <w:rFonts w:ascii="Arial" w:eastAsia="Times New Roman" w:hAnsi="Arial" w:cs="Arial"/>
          <w:lang w:eastAsia="en-GB"/>
        </w:rPr>
        <w:t>ell someone else or a prescribed person or body if you believe your concern was not taken seriously or the wrongdoing is still going on.</w:t>
      </w:r>
      <w:r w:rsidR="00825EE9" w:rsidRPr="007C7016">
        <w:rPr>
          <w:rFonts w:ascii="Arial" w:eastAsia="Times New Roman" w:hAnsi="Arial" w:cs="Arial"/>
          <w:lang w:eastAsia="en-GB"/>
        </w:rPr>
        <w:t xml:space="preserve"> </w:t>
      </w:r>
      <w:r w:rsidRPr="007C7016">
        <w:rPr>
          <w:rFonts w:ascii="Arial" w:eastAsia="Times New Roman" w:hAnsi="Arial" w:cs="Arial"/>
          <w:lang w:eastAsia="en-GB"/>
        </w:rPr>
        <w:t>Contact the Advisory, Conciliation and Arbitration Service (</w:t>
      </w:r>
      <w:proofErr w:type="spellStart"/>
      <w:r w:rsidRPr="007C7016">
        <w:rPr>
          <w:rFonts w:ascii="Arial" w:eastAsia="Times New Roman" w:hAnsi="Arial" w:cs="Arial"/>
          <w:lang w:eastAsia="en-GB"/>
        </w:rPr>
        <w:t>Acas</w:t>
      </w:r>
      <w:proofErr w:type="spellEnd"/>
      <w:r w:rsidRPr="007C7016">
        <w:rPr>
          <w:rFonts w:ascii="Arial" w:eastAsia="Times New Roman" w:hAnsi="Arial" w:cs="Arial"/>
          <w:lang w:eastAsia="en-GB"/>
        </w:rPr>
        <w:t>), the whistleblowing charity Protect or your trade union for more guidance.</w:t>
      </w:r>
    </w:p>
    <w:p w:rsidR="00554C2F" w:rsidRPr="007C7016" w:rsidRDefault="00554C2F" w:rsidP="00BF4009">
      <w:pPr>
        <w:spacing w:after="0" w:line="240" w:lineRule="auto"/>
        <w:jc w:val="both"/>
        <w:outlineLvl w:val="0"/>
        <w:rPr>
          <w:rFonts w:ascii="Arial" w:eastAsia="Times New Roman" w:hAnsi="Arial" w:cs="Arial"/>
          <w:b/>
          <w:lang w:eastAsia="en-GB"/>
        </w:rPr>
      </w:pPr>
    </w:p>
    <w:p w:rsidR="00554C2F" w:rsidRPr="007C7016" w:rsidRDefault="00554C2F" w:rsidP="00554C2F">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 xml:space="preserve">The role of the </w:t>
      </w:r>
      <w:r w:rsidR="007C7016" w:rsidRPr="007C7016">
        <w:rPr>
          <w:rFonts w:ascii="Arial" w:eastAsia="Times New Roman" w:hAnsi="Arial" w:cs="Arial"/>
          <w:b/>
          <w:lang w:eastAsia="en-GB"/>
        </w:rPr>
        <w:t xml:space="preserve">Acting </w:t>
      </w:r>
      <w:proofErr w:type="spellStart"/>
      <w:r w:rsidR="007C7016" w:rsidRPr="007C7016">
        <w:rPr>
          <w:rFonts w:ascii="Arial" w:eastAsia="Times New Roman" w:hAnsi="Arial" w:cs="Arial"/>
          <w:b/>
          <w:lang w:eastAsia="en-GB"/>
        </w:rPr>
        <w:t>Headteacher</w:t>
      </w:r>
      <w:proofErr w:type="spellEnd"/>
      <w:r w:rsidR="00463D00" w:rsidRPr="007C7016">
        <w:rPr>
          <w:rFonts w:ascii="Arial" w:eastAsia="Times New Roman" w:hAnsi="Arial" w:cs="Arial"/>
          <w:b/>
          <w:lang w:eastAsia="en-GB"/>
        </w:rPr>
        <w:t>, Guardian</w:t>
      </w:r>
      <w:r w:rsidRPr="007C7016">
        <w:rPr>
          <w:rFonts w:ascii="Arial" w:eastAsia="Times New Roman" w:hAnsi="Arial" w:cs="Arial"/>
          <w:b/>
          <w:lang w:eastAsia="en-GB"/>
        </w:rPr>
        <w:t xml:space="preserve"> or nominated governor</w:t>
      </w:r>
    </w:p>
    <w:p w:rsidR="00463D00" w:rsidRPr="007C7016" w:rsidRDefault="00463D00" w:rsidP="00554C2F">
      <w:pPr>
        <w:spacing w:after="0" w:line="240" w:lineRule="auto"/>
        <w:jc w:val="both"/>
        <w:outlineLvl w:val="0"/>
        <w:rPr>
          <w:rFonts w:ascii="Arial" w:eastAsia="Times New Roman" w:hAnsi="Arial" w:cs="Arial"/>
          <w:b/>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00463D00" w:rsidRPr="007C7016">
        <w:rPr>
          <w:rFonts w:ascii="Arial" w:eastAsia="Times New Roman" w:hAnsi="Arial" w:cs="Arial"/>
          <w:lang w:eastAsia="en-GB"/>
        </w:rPr>
        <w:t>, Guardian</w:t>
      </w:r>
      <w:r w:rsidRPr="007C7016">
        <w:rPr>
          <w:rFonts w:ascii="Arial" w:eastAsia="Times New Roman" w:hAnsi="Arial" w:cs="Arial"/>
          <w:lang w:eastAsia="en-GB"/>
        </w:rPr>
        <w:t xml:space="preserve"> or nominated governor may be informed by an employee about concern(s) and that s/he is "blowing the whistle" within the procedure in person; or in writing or over the phone.</w:t>
      </w:r>
    </w:p>
    <w:p w:rsidR="00463D00" w:rsidRPr="007C7016" w:rsidRDefault="00463D00" w:rsidP="00554C2F">
      <w:pPr>
        <w:spacing w:after="0" w:line="240" w:lineRule="auto"/>
        <w:jc w:val="both"/>
        <w:outlineLvl w:val="0"/>
        <w:rPr>
          <w:rFonts w:ascii="Arial" w:eastAsia="Times New Roman" w:hAnsi="Arial" w:cs="Arial"/>
          <w:lang w:eastAsia="en-GB"/>
        </w:rPr>
      </w:pPr>
    </w:p>
    <w:p w:rsidR="00463D00" w:rsidRPr="007C7016" w:rsidRDefault="00463D00"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Where a concern is reported directly to the Guardian they should then report it to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nominated governor or local authority named person as appropriate.</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respond immediately by arranging to meet with the employee to discuss the concern(s) as soon as possible.</w:t>
      </w:r>
    </w:p>
    <w:p w:rsidR="00825EE9" w:rsidRPr="007C7016" w:rsidRDefault="00825EE9" w:rsidP="00554C2F">
      <w:pPr>
        <w:spacing w:after="0" w:line="240" w:lineRule="auto"/>
        <w:jc w:val="both"/>
        <w:outlineLvl w:val="0"/>
        <w:rPr>
          <w:rFonts w:ascii="Arial" w:eastAsia="Times New Roman" w:hAnsi="Arial" w:cs="Arial"/>
          <w:lang w:eastAsia="en-GB"/>
        </w:rPr>
      </w:pPr>
    </w:p>
    <w:p w:rsidR="00825EE9" w:rsidRPr="007C7016" w:rsidRDefault="00825EE9"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At each meeting under this policy the employee may bring a colleague or trade union representative.  The companion must respect the confidentiality of the disclosure and any subsequent investigation.</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Stage One:</w:t>
      </w: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At the initial meeting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00463D00" w:rsidRPr="007C7016">
        <w:rPr>
          <w:rFonts w:ascii="Arial" w:eastAsia="Times New Roman" w:hAnsi="Arial" w:cs="Arial"/>
          <w:lang w:eastAsia="en-GB"/>
        </w:rPr>
        <w:t xml:space="preserve"> or governor</w:t>
      </w:r>
      <w:r w:rsidRPr="007C7016">
        <w:rPr>
          <w:rFonts w:ascii="Arial" w:eastAsia="Times New Roman" w:hAnsi="Arial" w:cs="Arial"/>
          <w:lang w:eastAsia="en-GB"/>
        </w:rPr>
        <w:t xml:space="preserve"> should establish that:</w:t>
      </w:r>
    </w:p>
    <w:p w:rsidR="00554C2F" w:rsidRPr="007C7016" w:rsidRDefault="00554C2F" w:rsidP="00554C2F">
      <w:pPr>
        <w:pStyle w:val="ListParagraph"/>
        <w:numPr>
          <w:ilvl w:val="0"/>
          <w:numId w:val="13"/>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there is genuine cause and sufficient grounds for the concern; and</w:t>
      </w:r>
    </w:p>
    <w:p w:rsidR="00554C2F" w:rsidRPr="007C7016" w:rsidRDefault="00554C2F" w:rsidP="00554C2F">
      <w:pPr>
        <w:pStyle w:val="ListParagraph"/>
        <w:numPr>
          <w:ilvl w:val="0"/>
          <w:numId w:val="13"/>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the</w:t>
      </w:r>
      <w:proofErr w:type="gramEnd"/>
      <w:r w:rsidRPr="007C7016">
        <w:rPr>
          <w:rFonts w:ascii="Arial" w:eastAsia="Times New Roman" w:hAnsi="Arial" w:cs="Arial"/>
          <w:lang w:eastAsia="en-GB"/>
        </w:rPr>
        <w:t xml:space="preserve"> concern has been appropriately raised via the Whistleblowing Policy</w:t>
      </w:r>
      <w:r w:rsidR="00463D00" w:rsidRPr="007C7016">
        <w:rPr>
          <w:rFonts w:ascii="Arial" w:eastAsia="Times New Roman" w:hAnsi="Arial" w:cs="Arial"/>
          <w:lang w:eastAsia="en-GB"/>
        </w:rPr>
        <w:t>.</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ask the employee, to put their concern(s) in writing, if s/he has not already done so.  If the employee is unable to do this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will take down a written summary of his/her concern/s and provide him/her with a copy after the meeting.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make notes of the discussions with the employee. The employee's letter and/or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r w:rsidRPr="007C7016">
        <w:rPr>
          <w:rFonts w:ascii="Arial" w:eastAsia="Times New Roman" w:hAnsi="Arial" w:cs="Arial"/>
          <w:lang w:eastAsia="en-GB"/>
        </w:rPr>
        <w:t>’s</w:t>
      </w:r>
      <w:proofErr w:type="spellEnd"/>
      <w:r w:rsidRPr="007C7016">
        <w:rPr>
          <w:rFonts w:ascii="Arial" w:eastAsia="Times New Roman" w:hAnsi="Arial" w:cs="Arial"/>
          <w:lang w:eastAsia="en-GB"/>
        </w:rPr>
        <w:t xml:space="preserve"> or nominated governor’s notes should make it clear that the employee is raising the issue via the Whistleblowing procedure and provide:</w:t>
      </w:r>
    </w:p>
    <w:p w:rsidR="00554C2F" w:rsidRPr="007C7016" w:rsidRDefault="00554C2F" w:rsidP="00554C2F">
      <w:pPr>
        <w:pStyle w:val="ListParagraph"/>
        <w:numPr>
          <w:ilvl w:val="0"/>
          <w:numId w:val="14"/>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background and history of the concerns; </w:t>
      </w:r>
    </w:p>
    <w:p w:rsidR="00554C2F" w:rsidRPr="007C7016" w:rsidRDefault="00554C2F" w:rsidP="00554C2F">
      <w:pPr>
        <w:pStyle w:val="ListParagraph"/>
        <w:numPr>
          <w:ilvl w:val="0"/>
          <w:numId w:val="14"/>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names, dates and places (where possible); and</w:t>
      </w:r>
    </w:p>
    <w:p w:rsidR="00554C2F" w:rsidRPr="007C7016" w:rsidRDefault="00554C2F" w:rsidP="00554C2F">
      <w:pPr>
        <w:pStyle w:val="ListParagraph"/>
        <w:numPr>
          <w:ilvl w:val="0"/>
          <w:numId w:val="14"/>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the</w:t>
      </w:r>
      <w:proofErr w:type="gramEnd"/>
      <w:r w:rsidRPr="007C7016">
        <w:rPr>
          <w:rFonts w:ascii="Arial" w:eastAsia="Times New Roman" w:hAnsi="Arial" w:cs="Arial"/>
          <w:lang w:eastAsia="en-GB"/>
        </w:rPr>
        <w:t xml:space="preserve"> reasons why the employee is particularly concerned about the situation.</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employee should be asked to date and sign their letter and/or the notes of any discussion.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positively encourage the employee to do this, as a concern expressed anonymously is much less powerful and much more difficult to address, especially if the letter/notes become evidence in other proceedings, e.g. an internal disciplinary hearing.</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follow the policy as set out above and in particular explain to the employee:</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who he/she will need to speak to in order to determine the next steps</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what steps s/he intends to take to address the concern;</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how</w:t>
      </w:r>
      <w:proofErr w:type="gramEnd"/>
      <w:r w:rsidRPr="007C7016">
        <w:rPr>
          <w:rFonts w:ascii="Arial" w:eastAsia="Times New Roman" w:hAnsi="Arial" w:cs="Arial"/>
          <w:lang w:eastAsia="en-GB"/>
        </w:rPr>
        <w:t xml:space="preserve"> s/he will communicate with the employee during and at the end of the process.  It should be noted that the need for confidentiality may prevent the school giving the employee specific details of any necessary investigation or any necessary disciplinary action taken as a result;</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that the employee will receive a written response within ten working days;</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that their identity will be protected as far as possible, but should the investigation into the concern require the employee to be named as the source of the information, that this will be discussed with the employee before their name is disclosed;</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that the Governing Body will do all that it can to protect the employee from discrimination and/or victimisation;</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that the matter will be taken seriously and investigated immediately;</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that if the employee's concern, though raised as a genuine concern, is not confirmed by the investigation, no punitive action will be taken against them;</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if clear evidence is uncovered during the investigation that s/he has made a malicious or vexatious allegation, disciplinary action may be taken against them; and</w:t>
      </w:r>
    </w:p>
    <w:p w:rsidR="00554C2F" w:rsidRPr="007C7016" w:rsidRDefault="00554C2F" w:rsidP="00554C2F">
      <w:pPr>
        <w:pStyle w:val="ListParagraph"/>
        <w:numPr>
          <w:ilvl w:val="0"/>
          <w:numId w:val="15"/>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the</w:t>
      </w:r>
      <w:proofErr w:type="gramEnd"/>
      <w:r w:rsidRPr="007C7016">
        <w:rPr>
          <w:rFonts w:ascii="Arial" w:eastAsia="Times New Roman" w:hAnsi="Arial" w:cs="Arial"/>
          <w:lang w:eastAsia="en-GB"/>
        </w:rPr>
        <w:t xml:space="preserve"> investigation may confirm their allegations to be unfounded in which case the Governing Body will deem the matter to be concluded unless new evidence becomes available.</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Stage Two:</w:t>
      </w: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Following the initial meeting with the employee, the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consult with the Chair of Governors </w:t>
      </w:r>
      <w:r w:rsidR="00863498" w:rsidRPr="007C7016">
        <w:rPr>
          <w:rFonts w:ascii="Arial" w:eastAsia="Times New Roman" w:hAnsi="Arial" w:cs="Arial"/>
          <w:lang w:eastAsia="en-GB"/>
        </w:rPr>
        <w:t>and/</w:t>
      </w:r>
      <w:r w:rsidRPr="007C7016">
        <w:rPr>
          <w:rFonts w:ascii="Arial" w:eastAsia="Times New Roman" w:hAnsi="Arial" w:cs="Arial"/>
          <w:lang w:eastAsia="en-GB"/>
        </w:rPr>
        <w:t>or local authority to determine whether an investigation is appropriate and, if so, what form it should take.  A record should be made of the decisions and/or agreed actions.</w:t>
      </w: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It may be necessary, with anonymous allegations, to consider whether it is possible to take any further action.  When making this decision, </w:t>
      </w:r>
      <w:r w:rsidR="007C7016" w:rsidRPr="007C7016">
        <w:rPr>
          <w:rFonts w:ascii="Arial" w:eastAsia="Times New Roman" w:hAnsi="Arial" w:cs="Arial"/>
          <w:lang w:eastAsia="en-GB"/>
        </w:rPr>
        <w:t xml:space="preserve">Acting </w:t>
      </w:r>
      <w:proofErr w:type="spellStart"/>
      <w:r w:rsidR="007C7016" w:rsidRPr="007C7016">
        <w:rPr>
          <w:rFonts w:ascii="Arial" w:eastAsia="Times New Roman" w:hAnsi="Arial" w:cs="Arial"/>
          <w:lang w:eastAsia="en-GB"/>
        </w:rPr>
        <w:t>Headteacher</w:t>
      </w:r>
      <w:proofErr w:type="spellEnd"/>
      <w:r w:rsidRPr="007C7016">
        <w:rPr>
          <w:rFonts w:ascii="Arial" w:eastAsia="Times New Roman" w:hAnsi="Arial" w:cs="Arial"/>
          <w:lang w:eastAsia="en-GB"/>
        </w:rPr>
        <w:t xml:space="preserve"> or nominated governor should take the following factors into account:</w:t>
      </w:r>
    </w:p>
    <w:p w:rsidR="00554C2F" w:rsidRPr="007C7016" w:rsidRDefault="00554C2F" w:rsidP="00554C2F">
      <w:pPr>
        <w:pStyle w:val="ListParagraph"/>
        <w:numPr>
          <w:ilvl w:val="0"/>
          <w:numId w:val="16"/>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 seriousness of the issue(s) raised;</w:t>
      </w:r>
    </w:p>
    <w:p w:rsidR="00554C2F" w:rsidRPr="007C7016" w:rsidRDefault="00554C2F" w:rsidP="00554C2F">
      <w:pPr>
        <w:pStyle w:val="ListParagraph"/>
        <w:numPr>
          <w:ilvl w:val="0"/>
          <w:numId w:val="16"/>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the credibility of the concern(s); and</w:t>
      </w:r>
    </w:p>
    <w:p w:rsidR="00554C2F" w:rsidRPr="007C7016" w:rsidRDefault="00554C2F" w:rsidP="00554C2F">
      <w:pPr>
        <w:pStyle w:val="ListParagraph"/>
        <w:numPr>
          <w:ilvl w:val="0"/>
          <w:numId w:val="16"/>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the</w:t>
      </w:r>
      <w:proofErr w:type="gramEnd"/>
      <w:r w:rsidRPr="007C7016">
        <w:rPr>
          <w:rFonts w:ascii="Arial" w:eastAsia="Times New Roman" w:hAnsi="Arial" w:cs="Arial"/>
          <w:lang w:eastAsia="en-GB"/>
        </w:rPr>
        <w:t xml:space="preserve"> likelihood of confirming the allegation(s) from attributable sources.</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In some cases, it may be possible to resolve the concern(s) simply, by agreed action or an explanation regarding the concern(s), without the need for further investigation.  However, depending on the nature of the concern(s) it may be necessary for the concern(s) to:</w:t>
      </w:r>
    </w:p>
    <w:p w:rsidR="00554C2F" w:rsidRPr="007C7016" w:rsidRDefault="00554C2F" w:rsidP="00554C2F">
      <w:pPr>
        <w:pStyle w:val="ListParagraph"/>
        <w:numPr>
          <w:ilvl w:val="0"/>
          <w:numId w:val="17"/>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be investigated internally;</w:t>
      </w:r>
    </w:p>
    <w:p w:rsidR="00554C2F" w:rsidRPr="007C7016" w:rsidRDefault="00554C2F" w:rsidP="00554C2F">
      <w:pPr>
        <w:pStyle w:val="ListParagraph"/>
        <w:numPr>
          <w:ilvl w:val="0"/>
          <w:numId w:val="17"/>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be investigated by the local authority;</w:t>
      </w:r>
    </w:p>
    <w:p w:rsidR="00554C2F" w:rsidRPr="007C7016" w:rsidRDefault="00554C2F" w:rsidP="00554C2F">
      <w:pPr>
        <w:pStyle w:val="ListParagraph"/>
        <w:numPr>
          <w:ilvl w:val="0"/>
          <w:numId w:val="17"/>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be referred to the police;</w:t>
      </w:r>
    </w:p>
    <w:p w:rsidR="00554C2F" w:rsidRPr="007C7016" w:rsidRDefault="00554C2F" w:rsidP="00554C2F">
      <w:pPr>
        <w:pStyle w:val="ListParagraph"/>
        <w:numPr>
          <w:ilvl w:val="0"/>
          <w:numId w:val="17"/>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be referred to the external auditor; or</w:t>
      </w:r>
    </w:p>
    <w:p w:rsidR="00554C2F" w:rsidRPr="007C7016" w:rsidRDefault="00554C2F" w:rsidP="00554C2F">
      <w:pPr>
        <w:pStyle w:val="ListParagraph"/>
        <w:numPr>
          <w:ilvl w:val="0"/>
          <w:numId w:val="17"/>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form</w:t>
      </w:r>
      <w:proofErr w:type="gramEnd"/>
      <w:r w:rsidRPr="007C7016">
        <w:rPr>
          <w:rFonts w:ascii="Arial" w:eastAsia="Times New Roman" w:hAnsi="Arial" w:cs="Arial"/>
          <w:lang w:eastAsia="en-GB"/>
        </w:rPr>
        <w:t xml:space="preserve"> the subject of an independent inquiry.</w:t>
      </w:r>
    </w:p>
    <w:p w:rsidR="00554C2F" w:rsidRPr="007C7016" w:rsidRDefault="00554C2F" w:rsidP="00554C2F">
      <w:pPr>
        <w:spacing w:after="0" w:line="240" w:lineRule="auto"/>
        <w:jc w:val="both"/>
        <w:outlineLvl w:val="0"/>
        <w:rPr>
          <w:rFonts w:ascii="Arial" w:eastAsia="Times New Roman" w:hAnsi="Arial" w:cs="Arial"/>
          <w:lang w:eastAsia="en-GB"/>
        </w:rPr>
      </w:pPr>
    </w:p>
    <w:p w:rsidR="00554C2F" w:rsidRPr="007C7016" w:rsidRDefault="007C7016"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Acting </w:t>
      </w:r>
      <w:proofErr w:type="spellStart"/>
      <w:r w:rsidRPr="007C7016">
        <w:rPr>
          <w:rFonts w:ascii="Arial" w:eastAsia="Times New Roman" w:hAnsi="Arial" w:cs="Arial"/>
          <w:lang w:eastAsia="en-GB"/>
        </w:rPr>
        <w:t>Headteacher</w:t>
      </w:r>
      <w:r w:rsidR="00554C2F" w:rsidRPr="007C7016">
        <w:rPr>
          <w:rFonts w:ascii="Arial" w:eastAsia="Times New Roman" w:hAnsi="Arial" w:cs="Arial"/>
          <w:lang w:eastAsia="en-GB"/>
        </w:rPr>
        <w:t>’s</w:t>
      </w:r>
      <w:proofErr w:type="spellEnd"/>
      <w:r w:rsidR="00554C2F" w:rsidRPr="007C7016">
        <w:rPr>
          <w:rFonts w:ascii="Arial" w:eastAsia="Times New Roman" w:hAnsi="Arial" w:cs="Arial"/>
          <w:lang w:eastAsia="en-GB"/>
        </w:rPr>
        <w:t xml:space="preserve"> or nominated governor’s should have a working knowledge and understanding of other school policies and procedures, e.g. grievance, disciplinary, harassment, child protection procedures, to ensure that concerns raised by employees are addressed via the appropriate procedure/process.</w:t>
      </w: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 </w:t>
      </w:r>
    </w:p>
    <w:p w:rsidR="00554C2F" w:rsidRPr="007C7016" w:rsidRDefault="00554C2F" w:rsidP="00554C2F">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Stage Three:</w:t>
      </w:r>
    </w:p>
    <w:p w:rsidR="00554C2F" w:rsidRPr="007C7016" w:rsidRDefault="00554C2F" w:rsidP="00554C2F">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Within ten working days of a concern being received, the manager receiving the concern must write to the employee:</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acknowledging that the concern has been received;</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indicating how they propose to deal with the matter;</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giving an estimate of how long it will take to provide a final response; and/or</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telling the employee whether any initial enquiries have been made; and</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telling the employee whether further investigations will take place, and if not why not; and/or</w:t>
      </w:r>
    </w:p>
    <w:p w:rsidR="00554C2F" w:rsidRPr="007C7016" w:rsidRDefault="00554C2F" w:rsidP="00554C2F">
      <w:pPr>
        <w:pStyle w:val="ListParagraph"/>
        <w:numPr>
          <w:ilvl w:val="0"/>
          <w:numId w:val="18"/>
        </w:numPr>
        <w:spacing w:after="0" w:line="240" w:lineRule="auto"/>
        <w:jc w:val="both"/>
        <w:outlineLvl w:val="0"/>
        <w:rPr>
          <w:rFonts w:ascii="Arial" w:eastAsia="Times New Roman" w:hAnsi="Arial" w:cs="Arial"/>
          <w:lang w:eastAsia="en-GB"/>
        </w:rPr>
      </w:pPr>
      <w:proofErr w:type="gramStart"/>
      <w:r w:rsidRPr="007C7016">
        <w:rPr>
          <w:rFonts w:ascii="Arial" w:eastAsia="Times New Roman" w:hAnsi="Arial" w:cs="Arial"/>
          <w:lang w:eastAsia="en-GB"/>
        </w:rPr>
        <w:t>letting</w:t>
      </w:r>
      <w:proofErr w:type="gramEnd"/>
      <w:r w:rsidRPr="007C7016">
        <w:rPr>
          <w:rFonts w:ascii="Arial" w:eastAsia="Times New Roman" w:hAnsi="Arial" w:cs="Arial"/>
          <w:lang w:eastAsia="en-GB"/>
        </w:rPr>
        <w:t xml:space="preserve"> the employee know when s/he will receive further details if the situation is not yet resolved.</w:t>
      </w:r>
    </w:p>
    <w:p w:rsidR="00825EE9" w:rsidRPr="007C7016" w:rsidRDefault="00825EE9" w:rsidP="00825EE9">
      <w:pPr>
        <w:spacing w:after="0" w:line="240" w:lineRule="auto"/>
        <w:jc w:val="both"/>
        <w:outlineLvl w:val="0"/>
        <w:rPr>
          <w:rFonts w:ascii="Arial" w:eastAsia="Times New Roman" w:hAnsi="Arial" w:cs="Arial"/>
          <w:lang w:eastAsia="en-GB"/>
        </w:rPr>
      </w:pPr>
    </w:p>
    <w:p w:rsidR="00825EE9" w:rsidRPr="007C7016" w:rsidRDefault="00825EE9" w:rsidP="00825EE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Untrue Allegations</w:t>
      </w:r>
    </w:p>
    <w:p w:rsidR="00825EE9" w:rsidRPr="007C7016" w:rsidRDefault="00825EE9" w:rsidP="00825EE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If an employee makes an allegation where s/he has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rsidR="00825EE9" w:rsidRPr="007C7016" w:rsidRDefault="00825EE9" w:rsidP="00825EE9">
      <w:pPr>
        <w:spacing w:after="0" w:line="240" w:lineRule="auto"/>
        <w:jc w:val="both"/>
        <w:outlineLvl w:val="0"/>
        <w:rPr>
          <w:rFonts w:ascii="Arial" w:eastAsia="Times New Roman" w:hAnsi="Arial" w:cs="Arial"/>
          <w:b/>
          <w:lang w:eastAsia="en-GB"/>
        </w:rPr>
      </w:pPr>
    </w:p>
    <w:p w:rsidR="00825EE9" w:rsidRPr="007C7016" w:rsidRDefault="00825EE9" w:rsidP="00825EE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Unfounded Allegations</w:t>
      </w:r>
    </w:p>
    <w:p w:rsidR="00825EE9" w:rsidRPr="007C7016" w:rsidRDefault="00825EE9" w:rsidP="00825EE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Following investigation, allegations may be confirmed as unfounded.  This outcome will be notified to the employee who raised the concern, who will be informed that the Governing Body deems the matter to be concluded and that it should not be raised again unless new evidence becomes available.</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b/>
          <w:lang w:eastAsia="en-GB"/>
        </w:rPr>
      </w:pPr>
      <w:r w:rsidRPr="007C7016">
        <w:rPr>
          <w:rFonts w:ascii="Arial" w:eastAsia="Times New Roman" w:hAnsi="Arial" w:cs="Arial"/>
          <w:b/>
          <w:lang w:eastAsia="en-GB"/>
        </w:rPr>
        <w:t>If you’re treated unfairly after whistleblowing</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take a case to an employment tribunal if you’ve been treated unfairly because you’ve blown the whistle.</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can get further information from the Advisory, Conciliation and Arbitration Service (</w:t>
      </w:r>
      <w:proofErr w:type="spellStart"/>
      <w:r w:rsidRPr="007C7016">
        <w:rPr>
          <w:rFonts w:ascii="Arial" w:eastAsia="Times New Roman" w:hAnsi="Arial" w:cs="Arial"/>
          <w:lang w:eastAsia="en-GB"/>
        </w:rPr>
        <w:t>Acas</w:t>
      </w:r>
      <w:proofErr w:type="spellEnd"/>
      <w:r w:rsidRPr="007C7016">
        <w:rPr>
          <w:rFonts w:ascii="Arial" w:eastAsia="Times New Roman" w:hAnsi="Arial" w:cs="Arial"/>
          <w:lang w:eastAsia="en-GB"/>
        </w:rPr>
        <w:t>), Citizens’ Advice, the whistleblowing charity Protect or your trade union.</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lastRenderedPageBreak/>
        <w:t>If you reported your concern anonymously, you may find it harder to argue that your unfair treatment was as a result of your whistleblowing.</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7C7016"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You must raise any claim of unfair dismissal within 3 months of your employment ending.</w:t>
      </w:r>
    </w:p>
    <w:p w:rsidR="003553A0" w:rsidRPr="007C7016" w:rsidRDefault="003553A0" w:rsidP="00BF4009">
      <w:pPr>
        <w:spacing w:after="0" w:line="240" w:lineRule="auto"/>
        <w:jc w:val="both"/>
        <w:outlineLvl w:val="0"/>
        <w:rPr>
          <w:rFonts w:ascii="Arial" w:eastAsia="Times New Roman" w:hAnsi="Arial" w:cs="Arial"/>
          <w:lang w:eastAsia="en-GB"/>
        </w:rPr>
      </w:pPr>
    </w:p>
    <w:p w:rsidR="003553A0" w:rsidRPr="006C510B" w:rsidRDefault="003553A0" w:rsidP="00BF4009">
      <w:pPr>
        <w:spacing w:after="0" w:line="240" w:lineRule="auto"/>
        <w:jc w:val="both"/>
        <w:outlineLvl w:val="0"/>
        <w:rPr>
          <w:rFonts w:ascii="Arial" w:eastAsia="Times New Roman" w:hAnsi="Arial" w:cs="Arial"/>
          <w:lang w:eastAsia="en-GB"/>
        </w:rPr>
      </w:pPr>
      <w:r w:rsidRPr="007C7016">
        <w:rPr>
          <w:rFonts w:ascii="Arial" w:eastAsia="Times New Roman" w:hAnsi="Arial" w:cs="Arial"/>
          <w:lang w:eastAsia="en-GB"/>
        </w:rPr>
        <w:t xml:space="preserve">You must notify </w:t>
      </w:r>
      <w:proofErr w:type="spellStart"/>
      <w:r w:rsidRPr="007C7016">
        <w:rPr>
          <w:rFonts w:ascii="Arial" w:eastAsia="Times New Roman" w:hAnsi="Arial" w:cs="Arial"/>
          <w:lang w:eastAsia="en-GB"/>
        </w:rPr>
        <w:t>Acas</w:t>
      </w:r>
      <w:proofErr w:type="spellEnd"/>
      <w:r w:rsidRPr="007C7016">
        <w:rPr>
          <w:rFonts w:ascii="Arial" w:eastAsia="Times New Roman" w:hAnsi="Arial" w:cs="Arial"/>
          <w:lang w:eastAsia="en-GB"/>
        </w:rPr>
        <w:t xml:space="preserve"> if you want to take your case to an employm</w:t>
      </w:r>
      <w:r w:rsidRPr="003553A0">
        <w:rPr>
          <w:rFonts w:ascii="Arial" w:eastAsia="Times New Roman" w:hAnsi="Arial" w:cs="Arial"/>
          <w:lang w:eastAsia="en-GB"/>
        </w:rPr>
        <w:t>ent tribunal.</w:t>
      </w:r>
    </w:p>
    <w:sectPr w:rsidR="003553A0" w:rsidRPr="006C510B" w:rsidSect="002F27D1">
      <w:footerReference w:type="even" r:id="rId15"/>
      <w:footerReference w:type="default" r:id="rId16"/>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DD" w:rsidRDefault="00915BE3">
      <w:pPr>
        <w:spacing w:after="0" w:line="240" w:lineRule="auto"/>
      </w:pPr>
      <w:r>
        <w:separator/>
      </w:r>
    </w:p>
  </w:endnote>
  <w:endnote w:type="continuationSeparator" w:id="0">
    <w:p w:rsidR="00B504DD" w:rsidRDefault="0091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6C8" w:rsidRDefault="003E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3E01D8">
      <w:rPr>
        <w:rFonts w:ascii="Arial" w:hAnsi="Arial" w:cs="Arial"/>
        <w:noProof/>
      </w:rPr>
      <w:t>8</w:t>
    </w:r>
    <w:r w:rsidRPr="00111F51">
      <w:rPr>
        <w:rFonts w:ascii="Arial" w:hAnsi="Arial" w:cs="Arial"/>
        <w:noProof/>
      </w:rPr>
      <w:fldChar w:fldCharType="end"/>
    </w:r>
  </w:p>
  <w:p w:rsidR="00F666C8" w:rsidRPr="009A08C9" w:rsidRDefault="003E01D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DD" w:rsidRDefault="00915BE3">
      <w:pPr>
        <w:spacing w:after="0" w:line="240" w:lineRule="auto"/>
      </w:pPr>
      <w:r>
        <w:separator/>
      </w:r>
    </w:p>
  </w:footnote>
  <w:footnote w:type="continuationSeparator" w:id="0">
    <w:p w:rsidR="00B504DD" w:rsidRDefault="00915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23D"/>
    <w:multiLevelType w:val="hybridMultilevel"/>
    <w:tmpl w:val="639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4904"/>
    <w:multiLevelType w:val="hybridMultilevel"/>
    <w:tmpl w:val="A2E8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57CAB"/>
    <w:multiLevelType w:val="hybridMultilevel"/>
    <w:tmpl w:val="19A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C62E8"/>
    <w:multiLevelType w:val="hybridMultilevel"/>
    <w:tmpl w:val="49C2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9C3"/>
    <w:multiLevelType w:val="hybridMultilevel"/>
    <w:tmpl w:val="20A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D33B6"/>
    <w:multiLevelType w:val="hybridMultilevel"/>
    <w:tmpl w:val="FAFE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2506C"/>
    <w:multiLevelType w:val="hybridMultilevel"/>
    <w:tmpl w:val="1D38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04DD7"/>
    <w:multiLevelType w:val="hybridMultilevel"/>
    <w:tmpl w:val="F1D4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B240E"/>
    <w:multiLevelType w:val="hybridMultilevel"/>
    <w:tmpl w:val="DC8A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10657"/>
    <w:multiLevelType w:val="multilevel"/>
    <w:tmpl w:val="D5B40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A454F0"/>
    <w:multiLevelType w:val="hybridMultilevel"/>
    <w:tmpl w:val="86D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D6430"/>
    <w:multiLevelType w:val="hybridMultilevel"/>
    <w:tmpl w:val="BCAA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65CB7"/>
    <w:multiLevelType w:val="hybridMultilevel"/>
    <w:tmpl w:val="4C8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672FB"/>
    <w:multiLevelType w:val="hybridMultilevel"/>
    <w:tmpl w:val="C28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A3BFA"/>
    <w:multiLevelType w:val="hybridMultilevel"/>
    <w:tmpl w:val="6592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C2F20"/>
    <w:multiLevelType w:val="hybridMultilevel"/>
    <w:tmpl w:val="2D4A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
  </w:num>
  <w:num w:numId="4">
    <w:abstractNumId w:val="6"/>
  </w:num>
  <w:num w:numId="5">
    <w:abstractNumId w:val="14"/>
  </w:num>
  <w:num w:numId="6">
    <w:abstractNumId w:val="4"/>
  </w:num>
  <w:num w:numId="7">
    <w:abstractNumId w:val="13"/>
  </w:num>
  <w:num w:numId="8">
    <w:abstractNumId w:val="9"/>
  </w:num>
  <w:num w:numId="9">
    <w:abstractNumId w:val="7"/>
  </w:num>
  <w:num w:numId="10">
    <w:abstractNumId w:val="12"/>
  </w:num>
  <w:num w:numId="11">
    <w:abstractNumId w:val="1"/>
  </w:num>
  <w:num w:numId="12">
    <w:abstractNumId w:val="3"/>
  </w:num>
  <w:num w:numId="13">
    <w:abstractNumId w:val="0"/>
  </w:num>
  <w:num w:numId="14">
    <w:abstractNumId w:val="15"/>
  </w:num>
  <w:num w:numId="15">
    <w:abstractNumId w:val="11"/>
  </w:num>
  <w:num w:numId="16">
    <w:abstractNumId w:val="18"/>
  </w:num>
  <w:num w:numId="17">
    <w:abstractNumId w:val="10"/>
  </w:num>
  <w:num w:numId="18">
    <w:abstractNumId w:val="1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1"/>
    <w:rsid w:val="001A7AF8"/>
    <w:rsid w:val="00223ECA"/>
    <w:rsid w:val="002C5E31"/>
    <w:rsid w:val="00330954"/>
    <w:rsid w:val="003553A0"/>
    <w:rsid w:val="003E01D8"/>
    <w:rsid w:val="00445541"/>
    <w:rsid w:val="00463D00"/>
    <w:rsid w:val="004C0EB2"/>
    <w:rsid w:val="00554C2F"/>
    <w:rsid w:val="00563A91"/>
    <w:rsid w:val="005C24EF"/>
    <w:rsid w:val="006C510B"/>
    <w:rsid w:val="0070289B"/>
    <w:rsid w:val="007C7016"/>
    <w:rsid w:val="00825EE9"/>
    <w:rsid w:val="00863498"/>
    <w:rsid w:val="008A7E64"/>
    <w:rsid w:val="008D61FC"/>
    <w:rsid w:val="00915BE3"/>
    <w:rsid w:val="009173E8"/>
    <w:rsid w:val="00982809"/>
    <w:rsid w:val="00A348E8"/>
    <w:rsid w:val="00B103BB"/>
    <w:rsid w:val="00B32251"/>
    <w:rsid w:val="00B504DD"/>
    <w:rsid w:val="00BC78D0"/>
    <w:rsid w:val="00BF4009"/>
    <w:rsid w:val="00FB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A675"/>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paragraph" w:styleId="ListParagraph">
    <w:name w:val="List Paragraph"/>
    <w:basedOn w:val="Normal"/>
    <w:uiPriority w:val="34"/>
    <w:qFormat/>
    <w:rsid w:val="006C510B"/>
    <w:pPr>
      <w:ind w:left="720"/>
      <w:contextualSpacing/>
    </w:pPr>
  </w:style>
  <w:style w:type="character" w:styleId="Hyperlink">
    <w:name w:val="Hyperlink"/>
    <w:basedOn w:val="DefaultParagraphFont"/>
    <w:uiPriority w:val="99"/>
    <w:unhideWhenUsed/>
    <w:rsid w:val="001A7AF8"/>
    <w:rPr>
      <w:color w:val="0563C1" w:themeColor="hyperlink"/>
      <w:u w:val="single"/>
    </w:rPr>
  </w:style>
  <w:style w:type="character" w:styleId="Strong">
    <w:name w:val="Strong"/>
    <w:basedOn w:val="DefaultParagraphFont"/>
    <w:uiPriority w:val="22"/>
    <w:qFormat/>
    <w:rsid w:val="00BF4009"/>
    <w:rPr>
      <w:b/>
      <w:bCs/>
    </w:rPr>
  </w:style>
  <w:style w:type="paragraph" w:styleId="NormalWeb">
    <w:name w:val="Normal (Web)"/>
    <w:basedOn w:val="Normal"/>
    <w:uiPriority w:val="99"/>
    <w:semiHidden/>
    <w:unhideWhenUsed/>
    <w:rsid w:val="00BF40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3085">
      <w:bodyDiv w:val="1"/>
      <w:marLeft w:val="0"/>
      <w:marRight w:val="0"/>
      <w:marTop w:val="0"/>
      <w:marBottom w:val="0"/>
      <w:divBdr>
        <w:top w:val="none" w:sz="0" w:space="0" w:color="auto"/>
        <w:left w:val="none" w:sz="0" w:space="0" w:color="auto"/>
        <w:bottom w:val="none" w:sz="0" w:space="0" w:color="auto"/>
        <w:right w:val="none" w:sz="0" w:space="0" w:color="auto"/>
      </w:divBdr>
    </w:div>
    <w:div w:id="9936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contact-d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request@childrenscommissioner.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histleblowing@ofsted.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ca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Evans, Louise</cp:lastModifiedBy>
  <cp:revision>3</cp:revision>
  <dcterms:created xsi:type="dcterms:W3CDTF">2021-04-23T12:41:00Z</dcterms:created>
  <dcterms:modified xsi:type="dcterms:W3CDTF">2021-05-06T08:31:00Z</dcterms:modified>
</cp:coreProperties>
</file>